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11A" w:rsidRPr="000F711A" w:rsidRDefault="000F711A" w:rsidP="000F711A">
      <w:pPr>
        <w:widowControl/>
        <w:shd w:val="clear" w:color="auto" w:fill="F6F6F6"/>
        <w:spacing w:before="568"/>
        <w:jc w:val="center"/>
        <w:outlineLvl w:val="0"/>
        <w:rPr>
          <w:rFonts w:ascii="宋体" w:eastAsia="宋体" w:hAnsi="宋体" w:cs="宋体"/>
          <w:b/>
          <w:bCs/>
          <w:color w:val="000000"/>
          <w:kern w:val="36"/>
          <w:sz w:val="30"/>
          <w:szCs w:val="30"/>
        </w:rPr>
      </w:pPr>
      <w:r w:rsidRPr="000F711A">
        <w:rPr>
          <w:rFonts w:ascii="宋体" w:eastAsia="宋体" w:hAnsi="宋体" w:cs="宋体" w:hint="eastAsia"/>
          <w:b/>
          <w:bCs/>
          <w:color w:val="000000"/>
          <w:kern w:val="36"/>
          <w:sz w:val="30"/>
          <w:szCs w:val="30"/>
        </w:rPr>
        <w:t>一般急救原则</w:t>
      </w:r>
    </w:p>
    <w:p w:rsidR="000F711A" w:rsidRPr="000F711A" w:rsidRDefault="000F711A" w:rsidP="000F711A">
      <w:pPr>
        <w:widowControl/>
        <w:shd w:val="clear" w:color="auto" w:fill="F6F6F6"/>
        <w:jc w:val="left"/>
        <w:rPr>
          <w:rFonts w:ascii="宋体" w:eastAsia="宋体" w:hAnsi="宋体" w:cs="宋体"/>
          <w:color w:val="000000"/>
          <w:kern w:val="0"/>
          <w:sz w:val="27"/>
          <w:szCs w:val="27"/>
        </w:rPr>
      </w:pPr>
      <w:r w:rsidRPr="000F711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对受到化学伤害的人员进行急救时，几项首先要做的紧急处理是：</w:t>
      </w:r>
    </w:p>
    <w:p w:rsidR="000F711A" w:rsidRPr="000F711A" w:rsidRDefault="000F711A" w:rsidP="000F711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F711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1、置神志不清的病员于侧位，防止气道梗阻，呼吸困难时给予氧气吸入。</w:t>
      </w:r>
    </w:p>
    <w:p w:rsidR="000F711A" w:rsidRPr="000F711A" w:rsidRDefault="000F711A" w:rsidP="000F711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F711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2、呼吸停止时立即进行人工呼吸；心脏停止者立即进行胸外心脏挤压。</w:t>
      </w:r>
    </w:p>
    <w:p w:rsidR="000F711A" w:rsidRPr="000F711A" w:rsidRDefault="000F711A" w:rsidP="000F711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F711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3、皮肤污染时，脱去污染的衣服，用流动清水冲洗；头面部灼伤时，要注 意眼、耳、鼻、口腔的清洗。</w:t>
      </w:r>
    </w:p>
    <w:p w:rsidR="000F711A" w:rsidRPr="000F711A" w:rsidRDefault="000F711A" w:rsidP="000F711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F711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4、眼睛污染时，立即提起眼脸，用大量流动清水彻底冲洗至少15分钟。</w:t>
      </w:r>
    </w:p>
    <w:p w:rsidR="000F711A" w:rsidRPr="000F711A" w:rsidRDefault="000F711A" w:rsidP="000F711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F711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5、当人员发生冻伤时，应迅速复温。复温的方法是采用40℃～42℃恒温热水浸泡，使其在15～30分钟内温度提高至接近正常。在对冻伤的部位进行轻柔按摩时，应注意不要将伤处的皮肤擦破，以防感染。</w:t>
      </w:r>
    </w:p>
    <w:p w:rsidR="000F711A" w:rsidRPr="000F711A" w:rsidRDefault="000F711A" w:rsidP="000F711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F711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6、当人员发生烧伤时，应迅速将患者衣服脱去，用水冲洗降温，用清洁布覆盖创伤面，避免伤面污染；不要任意把水疱弄破。患者口渴时，可适量饮水或含盐饮料。</w:t>
      </w:r>
    </w:p>
    <w:p w:rsidR="000F711A" w:rsidRPr="000F711A" w:rsidRDefault="000F711A" w:rsidP="000F711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F711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7、口服者，可根据物料性质，对症处理；有必要进行洗胃。</w:t>
      </w:r>
    </w:p>
    <w:p w:rsidR="000F711A" w:rsidRPr="000F711A" w:rsidRDefault="000F711A" w:rsidP="000F711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F711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8、经现场处理后，应迅速护送至医院救治。</w:t>
      </w:r>
    </w:p>
    <w:p w:rsidR="000F711A" w:rsidRPr="000F711A" w:rsidRDefault="000F711A" w:rsidP="000F711A">
      <w:pPr>
        <w:widowControl/>
        <w:shd w:val="clear" w:color="auto" w:fill="F6F6F6"/>
        <w:jc w:val="left"/>
        <w:rPr>
          <w:rFonts w:ascii="宋体" w:eastAsia="宋体" w:hAnsi="宋体" w:cs="宋体" w:hint="eastAsia"/>
          <w:color w:val="000000"/>
          <w:kern w:val="0"/>
          <w:sz w:val="27"/>
          <w:szCs w:val="27"/>
        </w:rPr>
      </w:pPr>
      <w:r w:rsidRPr="000F711A">
        <w:rPr>
          <w:rFonts w:ascii="宋体" w:eastAsia="宋体" w:hAnsi="宋体" w:cs="宋体" w:hint="eastAsia"/>
          <w:color w:val="000000"/>
          <w:kern w:val="0"/>
          <w:sz w:val="27"/>
          <w:szCs w:val="27"/>
        </w:rPr>
        <w:t>    记住：口对口的人工呼吸及冲洗污染的皮肤或眼睛时要避免进一步受伤。</w:t>
      </w:r>
    </w:p>
    <w:p w:rsidR="000C04A2" w:rsidRDefault="000C04A2"/>
    <w:sectPr w:rsidR="000C04A2" w:rsidSect="000C04A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F711A"/>
    <w:rsid w:val="000C04A2"/>
    <w:rsid w:val="000F71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04A2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F711A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F711A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semiHidden/>
    <w:unhideWhenUsed/>
    <w:rsid w:val="000F71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0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1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12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5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86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4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50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3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404</Characters>
  <Application>Microsoft Office Word</Application>
  <DocSecurity>0</DocSecurity>
  <Lines>3</Lines>
  <Paragraphs>1</Paragraphs>
  <ScaleCrop>false</ScaleCrop>
  <Company/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2018-09-07T01:26:00Z</dcterms:created>
  <dcterms:modified xsi:type="dcterms:W3CDTF">2018-09-07T01:26:00Z</dcterms:modified>
</cp:coreProperties>
</file>