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95C" w:rsidRPr="0083395C" w:rsidRDefault="0083395C" w:rsidP="0083395C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83395C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危险化学品事故现场的急救措施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（一）危险化学品事故现场的急救措施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在事故现场，化学品对人体可能造成的伤害为：中毒、窒息、化学灼伤、烧伤、冻伤等。必须对受伤员人进行紧急救护，减少伤害。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 </w:t>
      </w:r>
      <w:r w:rsidRPr="0083395C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现场急救注意事项: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1、进行急救时，不论患者还是救援人员都需要进行适当的防护。这一点非常重要！特别是把患者从严重污染的场所救出时，救援人员必须加以预防，避免成为新的受害者。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2、应将受伤人员小心地从危险的环境转移到安全的地点。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3、应至少2～3人为一组集体行动，以便互相监护照应，所用的救援器材必须是防爆的。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4、急救处理程序化，可采取如下步骤：先除去伤病员污染衣物---然后冲洗---共性处理---个性处理---转送医院。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5、处理污染物。要注意对伤员污染衣物的处理，防止发生继发性损害。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 </w:t>
      </w:r>
      <w:r w:rsidRPr="0083395C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一般急救原则: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对受到化学伤害的人员进行急救时，几项首先要做的紧急处理是：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1、置神志不清的病员于侧位，防止气道梗阻，呼吸困难时给予氧气吸入。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2、呼吸停止时立即进行人工呼吸；心脏停止者立即进行胸外心脏挤压。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3、皮肤污染时，脱去污染的衣服，用流动清水冲洗；头面部灼伤时，要注 意眼、耳、鼻、口腔的清洗。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4、眼睛污染时，立即提起眼脸，用大量流动清水彻底冲洗至少15分钟。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5、当人员发生冻伤时，应迅速复温。复温的方法是采用40℃～42℃恒温热水浸泡，使其在15～30分钟内温度提高至接近正常。在对冻伤的部位进行轻柔按摩时，应注意不要将伤处的皮肤擦破，以防感染。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6、当人员发生烧伤时，应迅速将患者衣服脱去，用水冲洗降温，用清洁布覆盖创伤面，避免伤面污染；不要任意把水疱弄破。患者口渴时，可适量饮水或含盐饮料。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7、口服者，可根据物料性质，对症处理；有必要进行洗胃。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8、经现场处理后，应迅速护送至医院救治。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记住：口对口的人工呼吸及冲洗污染的皮肤或眼睛时要避免进一步受伤。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（二）实验室一般性伤害的应急措施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实验室里经常要装配和拆卸玻璃仪器装置，如果操作不当往往会造成割伤；高温加热可能造成烫伤或烧伤；因接触各类化学药品容易造成化学灼伤等。所以，师生不仅应该按要求规范实验操作，还要掌握一般的应急救护方法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 </w:t>
      </w:r>
      <w:r w:rsidRPr="0083395C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1、实验室里设有急救箱，箱内备有下列药剂和用品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（1）消毒剂：碘酒、75％的卫生酒精棉球等。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（2）外伤药：龙胆紫药水、消炎粉和止血粉。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（3）烫份药：烫伤油膏、凡士林、玉树油、甘油等。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（4）化学灼伤药：5％碳酸氢钠溶液、2％的醋酸、l％的硼酸、5％的硫酸铜溶液、医用双氧水、三氯化铁的酒精溶液及高锰酸钾晶体。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（5）治疗用品：药棉、纱布、创可贴、绷带、胶带、剪刀、镊子等。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 </w:t>
      </w:r>
      <w:r w:rsidRPr="0083395C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2、各种伤害的应急救护方法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（1）创伤(碎玻璃引起的）。伤口不能用手抚摸，也不能用水冲洗。若伤口里有碎玻璃片，应先用消过毒的镊子取出来，在伤口上擦龙胆紫药水，消毒后用止血粉外敷，再用纱布包扎。伤口较大、流血较多时，可用纱布压住伤口止血，并立即送医务室或医院治疗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（2）烫伤或灼伤。烫伤后切勿用水冲洗,一般可在伤口处擦烫伤膏或用浓高锰酸钾溶液擦至皮肤变为棕色,再涂上凡士林或烫伤药膏。被磷灼伤后,可用1％硝酸 银溶液，5％硫酸银溶液，或高锰酸钾溶液洗涤伤处，然后进行包扎，切勿用水冲洗；被沥青、煤焦油等有机物烫伤后，可用浸透二甲苯的棉花擦洗，再用羊脂涂 敷。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（3）受（强）碱腐蚀。先用大量水冲洗，再用2％醋酸溶液或饱和硼酸溶液清洗，然后再用水冲洗。若碱溅入眼内，用硼酸溶液冲洗。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（4）受（强）酸腐蚀。先用干净的毛巾擦净伤处，用大量水冲洗，然后用饱和碳酸氢钠（NaHCO3）溶液（或稀氨水、肥皂水）冲洗，再用水冲洗，最后涂上甘油。若酸溅入眼中时，先用大量水冲洗，然后用碳酸氢钠溶液冲洗，严重者送医院治疗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（5）液溴腐蚀，应立即用大量水冲洗，再用甘油或酒精洗涤份处；氢氟酸腐蚀，先用大量冷水冲洗，再以碳酸氢钠溶液（NaHCO3）冲洗，然后用甘油氧化镁涂在纱布上包扎；苯酚腐蚀，先用大量水冲洗，再用4体积10％的酒精与1体积三氯化铁的混合液冲洗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（6）误吞毒物。常用的解毒方法是：给中毒者服催吐剂，如肥皂水、芥末和水，或服鸡蛋白、牛奶和食物油等，以缓和刺激，随后用干净手指伸入喉部，引起呕 吐。注意磷中毒的人不能喝牛奶，可用5～10毫升1％的硫酸铜溶液加入一杯温开水内服，引起呕吐，然后送医院治疗。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（7）吸入毒气。中毒很轻时，通常只要把中毒者移到空气新鲜的地方，解松衣服（但要注意保温），使其安静休息，必要时给中毒者吸入氧气，但切勿随便使用人 工呼吸。若吸入溴蒸气、氯气、氯化氢等，可吸入少量酒精和乙醚的混合物蒸气，使之解毒。吸入溴蒸气的，也可用嗅氨水的办法减缓症状。吸入少量硫化氢者，立 即送到空气新鲜的地方；中毒较重的，应立即送到医院治疗。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（8）触电。首先切断电源，若来不及切断电源，可用绝缘物挑开电线。在未切断电源之前，切不可用手拉触电者，也不能用金属或潮湿的东西挑电线。如果触电者 在高处，则应先采取保护措施，再切断电源，以防触电者摔伤。然后将触电者移到空气新鲜的地方休息。若出现休克现象，要立即进行人工呼吸，并送医院治疗。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（9）皮肤若被低温（如固体二氧化碳、液氮）冻伤，应用温水慢慢恢复体温。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lastRenderedPageBreak/>
        <w:t>（三）化学品泄漏事故的应急处理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危险化学品的泄漏，容易发生中毒或转化为火灾爆炸事故。因此泄漏处理要及时、得当，避免重大事故的发生。要成功地控制化学品的泄漏，必须事先进行计划，并且对化学品的化学性质和反应特性有充分的了解。泄漏事故控制一般分为泄漏源控制和泄漏物处置两部分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 </w:t>
      </w:r>
      <w:r w:rsidRPr="0083395C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泄漏处理注意事项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进入泄漏现场进行处理时，应注意以下几项：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进入现场人员必须配备必要的个人防护器具。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如果泄漏物化学品是易燃易爆的，应严禁火种。扑灭任何明火及任何其它形式的热源和火源，以降低发生火灾爆炸危险性；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应急处理时严禁单独行动，要有监护人，必要时用水枪、水炮掩护。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应从上风、上坡处接近现场，严禁盲目进入。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</w:t>
      </w:r>
      <w:r w:rsidRPr="0083395C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泄漏源控制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如果有可能的话，可通过控制化学品的溢出或泄漏来消除化学品的进一步扩散。这可通过以下方法：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通过关闭有关阀门、停止作业或通过采取改变工艺流程、物料走副线、局部停车、打循环、减负荷运行等方法。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容器发生泄漏后，应采取措施修补和堵塞裂口,制止化学品的进一步泄漏，对整个应急处理是非常关键的。能否成功地进行堵漏取决于几个因素：接近泄漏点的危险程度、泄漏孔的尺寸、泄漏点处实际的或潜在的压力 、泄漏物质的特性。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 </w:t>
      </w:r>
      <w:r w:rsidRPr="0083395C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泄漏物处置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泄漏被控制后，要及时将现场泄漏物进行覆盖、收容、稀释、处理使泄漏物得到安全可靠的处置，防止二次事故的发生。地面上泄漏物处置主要有以下方法：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如果化学品为液体，泄漏到地面上时会四处蔓延扩散，难以收集处理。为此需要筑堤堵截或者引流到安全地点。为此需要筑堤堵截或者引流到安全地点。对于贮罐区发生液体泄漏时，要及时关闭雨水阀，防止物料沿明沟外流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对于液体泄漏，为降低物料向大气中的蒸发速度，可用泡沫或其他覆盖物品覆盖外泄的物料，在其表面形成覆盖层，抑制其蒸发。或者采用低温冷却来降低泄漏物的蒸发。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为减少大气污染，通常是采用水枪或消防水带向有害物蒸汽云喷射雾状水，加速气体向高空扩散，使其在安全地带扩散。在使用这一技术时，将产生大量的被污染水，因此应疏通污水排放系统。对于可燃物，也可以在现场施放大量水蒸气或氮气，破坏燃烧条件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对于大型液体泄漏，可选择用隔膜泵将泄漏出的物料抽入容器内或槽车内;当泄漏量小时，可用沙子、吸附材料 、中和材料等吸收中和。或者用固化法处理泄漏物。 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将收集的泄漏物运至废物处理场所处置。用消防水冲洗剩下的少量物料，冲洗水排入含油污水系统处理。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（四）化学品事故的应急报警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当发生突发性危险化学品泄漏或火灾爆炸事故时，事故单位或现场人员，除了积极组织自救外，必须及时将事故向有关部门报告。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------事故时间、地点及单位；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------化学品名称和泄漏量；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------事故性质（外溢、爆炸、火灾）；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------危险程度及有无人员伤亡；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-----报警人姓名及联系电话。</w:t>
      </w:r>
    </w:p>
    <w:p w:rsidR="0083395C" w:rsidRPr="0083395C" w:rsidRDefault="0083395C" w:rsidP="0083395C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83395C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各主管单位在接到事故报警后，应迅速组织一个应急救援专业队，各救援队伍在做好自身防护的基础上，快速实施救援，控制事故发展，并将伤员救出危险区域和组织群众撤离、疏散，做好危险化学品的清除工作。</w:t>
      </w:r>
    </w:p>
    <w:p w:rsidR="0092126E" w:rsidRDefault="0092126E"/>
    <w:sectPr w:rsidR="0092126E" w:rsidSect="0092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395C"/>
    <w:rsid w:val="0083395C"/>
    <w:rsid w:val="0092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6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3395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3395C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8339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8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8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542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2018-09-07T01:38:00Z</dcterms:created>
  <dcterms:modified xsi:type="dcterms:W3CDTF">2018-09-07T01:38:00Z</dcterms:modified>
</cp:coreProperties>
</file>