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FAF" w:rsidRPr="00D63FAF" w:rsidRDefault="00D63FAF" w:rsidP="00D63FAF">
      <w:pPr>
        <w:widowControl/>
        <w:shd w:val="clear" w:color="auto" w:fill="F6F6F6"/>
        <w:spacing w:before="568"/>
        <w:jc w:val="center"/>
        <w:outlineLvl w:val="0"/>
        <w:rPr>
          <w:rFonts w:ascii="宋体" w:eastAsia="宋体" w:hAnsi="宋体" w:cs="宋体"/>
          <w:b/>
          <w:bCs/>
          <w:color w:val="000000"/>
          <w:kern w:val="36"/>
          <w:sz w:val="30"/>
          <w:szCs w:val="30"/>
        </w:rPr>
      </w:pPr>
      <w:r w:rsidRPr="00D63FAF">
        <w:rPr>
          <w:rFonts w:ascii="宋体" w:eastAsia="宋体" w:hAnsi="宋体" w:cs="宋体" w:hint="eastAsia"/>
          <w:b/>
          <w:bCs/>
          <w:color w:val="000000"/>
          <w:kern w:val="36"/>
          <w:sz w:val="30"/>
          <w:szCs w:val="30"/>
        </w:rPr>
        <w:t>剧毒品的管理</w:t>
      </w:r>
    </w:p>
    <w:p w:rsidR="00D63FAF" w:rsidRPr="00D63FAF" w:rsidRDefault="00D63FAF" w:rsidP="00D63FAF">
      <w:pPr>
        <w:widowControl/>
        <w:shd w:val="clear" w:color="auto" w:fill="F6F6F6"/>
        <w:jc w:val="left"/>
        <w:rPr>
          <w:rFonts w:ascii="宋体" w:eastAsia="宋体" w:hAnsi="宋体" w:cs="宋体"/>
          <w:color w:val="000000"/>
          <w:kern w:val="0"/>
          <w:sz w:val="27"/>
          <w:szCs w:val="27"/>
        </w:rPr>
      </w:pPr>
      <w:r w:rsidRPr="00D63FAF">
        <w:rPr>
          <w:rFonts w:ascii="宋体" w:eastAsia="宋体" w:hAnsi="宋体" w:cs="宋体" w:hint="eastAsia"/>
          <w:b/>
          <w:bCs/>
          <w:color w:val="000000"/>
          <w:kern w:val="0"/>
          <w:sz w:val="27"/>
        </w:rPr>
        <w:t>一、加强剧毒品管理的重要性</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实验室是学校开展人才培养和科学研究的必备场所，实验室的安全管理，尤其是剧毒品的安全管理对于整个高校的安全和稳定至关重要。许多高校由干学科设 置多，涉及剧毒品使用的实验室也多，每年需要使用种类繁多的剧毒物品。与此同时，高校实验室又具有使用频繁，人员集中且流动性大的特点。这些情况充分表明 了高校实验室安全状况的复杂性和加强实验室剧毒物品安全管理的重要性，如果在购买、储存、转运、使用等环节中管理不善，一旦出了问题，就会给国家和人民群 众造成不可估量的损失。所以，对于剧毒品的安全管理，从学校领导、职能机构到相关的师生员工都必须高度重视，严格按照相关规章制度办事，把安全工作抓紧抓 好。</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b/>
          <w:bCs/>
          <w:color w:val="000000"/>
          <w:kern w:val="0"/>
          <w:sz w:val="27"/>
        </w:rPr>
        <w:t>二、剧毒品的采购管理</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高校剧毒品管理的重点是采购管理、使用管理。学校应成立由保卫处、实验室处(或设备处)或采购中心等职能部门牵头的管理机构，统一领导，分工协作。 保卫处负责学校申购剧毒品的审批、储存和使用全过程的监管；实验室处(或设备处)或采购中心负责制定剧毒品的管理办法、剧毒品使用人的培训计划，以及实验 室对剧毒品的领用、保管和使用过程的监管；各实验室应有专门人员负责本实验室剧毒品的申购、使用与保管。储存剧毒药品的实验室必须配备保险柜。要形成严密 的校内剧毒品管理网，以确保安全。剧毒品的购买规定如下：</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lastRenderedPageBreak/>
        <w:t>    （一）由采购人(必须是教职工)根据实验室需要认真填。写《剧毒品请购审批单》，双人签字。一式两份。由所在学院(系)签字盖章，再报保卫处审核，最后由校采购中心或物资供应部门统一向当地公安局申请，持准购证到公安机关指定的销售单位购买。</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（二）领用剧毒品应由两人(其中一人必须是教职工)共同持《剧毒品申领审批单》去供应部门库房领取，单独一人不能领取。</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（三）剧毒品的领用必须按照“谁领用谁负责”的原则进行管理。使用剧毒品的实验室要指定两个专门人员(其中一人必须是教职工)对剧毒品使用的全过程负责。</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（四）未经保卫处审核、公安机关批准，任何单位和个人都不准通过私人等关系非法购买或接受、赠送刷毒品。持有、使用剧毒物品的单位和个人，均不得将剧毒品私自出售、转让或赠送他人。</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b/>
          <w:bCs/>
          <w:color w:val="000000"/>
          <w:kern w:val="0"/>
          <w:sz w:val="27"/>
        </w:rPr>
        <w:t>三、剧毒品的储存管理</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（一）剧毒品的储存和保管不能开架存放，均应保存在保险柜内，并应有明显的“剧毒”标志。性质相抵触的剧毒物品不能同柜存放，具有腐蚀性的或需要低 温保存的剧毒品需单独存放，严禁在楼道里放置剧毒品和剧毒品柜。对于性质不稳定，容易分解变质、散发毒气的剧毒品，要经常检查，发现问题要及时处理。</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（二）必须坚持双人保管，双人收发，双人使用，双人运输，双人双锁的“五双”制度，使用人员和保管人员应具有相应的安全知识和技能，经过培训合格后才可上岗。</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lastRenderedPageBreak/>
        <w:t>    （三）对剧毒品的品种、数量要进行核查、登记，做到账目清楚，账物相符。</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（四）设置专、兼职人员，严格执行剧毒品的保管、收发、领取等管理制度。</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（五）各实验室根据需要，精确计算用量，尽可能做到当天领用当天用完。</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（六）剧毒物品购买后应及时入库，不得暂存他处，并且必须经过称量、登记后方可入库。</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（七）剧毒品的瓶签要有鲜明、醒目的骷髅架的标签，以防混淆。</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b/>
          <w:bCs/>
          <w:color w:val="000000"/>
          <w:kern w:val="0"/>
          <w:sz w:val="27"/>
        </w:rPr>
        <w:t>四、剧毒品的使用管理</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（一）各学院、各单位的第一把手是剧毒品安全管理的第一负责人。各实验室主任是该室剧毒品安全负责人，对本室安全保管、使用剧毒品负责。</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（二）剧毒品须由经过相关业务培训的人员使用，使用人员要了解所接触剧毒品的性质、特点和安全防护方法。</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（三）使用单位应具有可靠的安全设施、防护设备及防护用具。</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（四）使用单位须结合自身的具体情况，建立健全安全操作规程和各种安全规章制度，剧毒品消耗必须严格记录，做到账物相符、有毒品在水中的溶解度越大，其危险性越大。</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（五）要妥善保管防护用具和盛装研磨、搅拌剧毒物品的专用工具，不得挪作他用，不得乱扔乱放。</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lastRenderedPageBreak/>
        <w:t>    （六）建立危险品库(保险柜)，严格领取、清退制度。剧毒物品要经批准后随用随领，领取数量不得超过当天使用量，剩余的要及时退回给保管人员，禁止开架存放，严禁使用场所私设“小仓库”。</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（七）不得自行处理和排放剧毒物品的废渣、废液、废包装等。须妥善保管，最后要通过公安机关到指定的单位对其进行处理。</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（八）与外单位协作项目使用剧毒物品的，应向保卫处申报备案并接受检查。</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b/>
          <w:bCs/>
          <w:color w:val="000000"/>
          <w:kern w:val="0"/>
          <w:sz w:val="27"/>
        </w:rPr>
        <w:t>五、剧毒气体的使用规定</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（一）使用场所要配备防毒面具和其他防护用具。</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（二）使用中禁止敲击、碰撞气瓶。</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（三）瓶阀被冻结时，不得用火烘烤，应该用热水浇开；开瓶时，人要站在出气口侧面。</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（四）气瓶不要靠近热源，夏季要防止日光曝晒。</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（五）气瓶不得用电磁起重机搬运。</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（六）瓶内气体不得用尽，必须留有剩余压力。</w:t>
      </w:r>
    </w:p>
    <w:p w:rsidR="00D63FAF" w:rsidRPr="00D63FAF" w:rsidRDefault="00D63FAF" w:rsidP="00D63FAF">
      <w:pPr>
        <w:widowControl/>
        <w:shd w:val="clear" w:color="auto" w:fill="F6F6F6"/>
        <w:jc w:val="left"/>
        <w:rPr>
          <w:rFonts w:ascii="宋体" w:eastAsia="宋体" w:hAnsi="宋体" w:cs="宋体" w:hint="eastAsia"/>
          <w:color w:val="000000"/>
          <w:kern w:val="0"/>
          <w:sz w:val="27"/>
          <w:szCs w:val="27"/>
        </w:rPr>
      </w:pPr>
      <w:r w:rsidRPr="00D63FAF">
        <w:rPr>
          <w:rFonts w:ascii="宋体" w:eastAsia="宋体" w:hAnsi="宋体" w:cs="宋体" w:hint="eastAsia"/>
          <w:color w:val="000000"/>
          <w:kern w:val="0"/>
          <w:sz w:val="27"/>
          <w:szCs w:val="27"/>
        </w:rPr>
        <w:t>    （七）盛装易聚合气体的气瓶，不得放置于有放射线的场所</w:t>
      </w:r>
    </w:p>
    <w:p w:rsidR="0092126E" w:rsidRDefault="0092126E"/>
    <w:sectPr w:rsidR="0092126E" w:rsidSect="0092126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63FAF"/>
    <w:rsid w:val="0092126E"/>
    <w:rsid w:val="00D63F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26E"/>
    <w:pPr>
      <w:widowControl w:val="0"/>
      <w:jc w:val="both"/>
    </w:pPr>
  </w:style>
  <w:style w:type="paragraph" w:styleId="1">
    <w:name w:val="heading 1"/>
    <w:basedOn w:val="a"/>
    <w:link w:val="1Char"/>
    <w:uiPriority w:val="9"/>
    <w:qFormat/>
    <w:rsid w:val="00D63FA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63FAF"/>
    <w:rPr>
      <w:rFonts w:ascii="宋体" w:eastAsia="宋体" w:hAnsi="宋体" w:cs="宋体"/>
      <w:b/>
      <w:bCs/>
      <w:kern w:val="36"/>
      <w:sz w:val="48"/>
      <w:szCs w:val="48"/>
    </w:rPr>
  </w:style>
  <w:style w:type="character" w:styleId="a3">
    <w:name w:val="Strong"/>
    <w:basedOn w:val="a0"/>
    <w:uiPriority w:val="22"/>
    <w:qFormat/>
    <w:rsid w:val="00D63FAF"/>
    <w:rPr>
      <w:b/>
      <w:bCs/>
    </w:rPr>
  </w:style>
</w:styles>
</file>

<file path=word/webSettings.xml><?xml version="1.0" encoding="utf-8"?>
<w:webSettings xmlns:r="http://schemas.openxmlformats.org/officeDocument/2006/relationships" xmlns:w="http://schemas.openxmlformats.org/wordprocessingml/2006/main">
  <w:divs>
    <w:div w:id="1433433867">
      <w:bodyDiv w:val="1"/>
      <w:marLeft w:val="0"/>
      <w:marRight w:val="0"/>
      <w:marTop w:val="0"/>
      <w:marBottom w:val="0"/>
      <w:divBdr>
        <w:top w:val="none" w:sz="0" w:space="0" w:color="auto"/>
        <w:left w:val="none" w:sz="0" w:space="0" w:color="auto"/>
        <w:bottom w:val="none" w:sz="0" w:space="0" w:color="auto"/>
        <w:right w:val="none" w:sz="0" w:space="0" w:color="auto"/>
      </w:divBdr>
      <w:divsChild>
        <w:div w:id="692390279">
          <w:marLeft w:val="0"/>
          <w:marRight w:val="0"/>
          <w:marTop w:val="0"/>
          <w:marBottom w:val="0"/>
          <w:divBdr>
            <w:top w:val="none" w:sz="0" w:space="0" w:color="auto"/>
            <w:left w:val="none" w:sz="0" w:space="0" w:color="auto"/>
            <w:bottom w:val="none" w:sz="0" w:space="0" w:color="auto"/>
            <w:right w:val="none" w:sz="0" w:space="0" w:color="auto"/>
          </w:divBdr>
        </w:div>
        <w:div w:id="295793864">
          <w:marLeft w:val="0"/>
          <w:marRight w:val="0"/>
          <w:marTop w:val="0"/>
          <w:marBottom w:val="0"/>
          <w:divBdr>
            <w:top w:val="none" w:sz="0" w:space="0" w:color="auto"/>
            <w:left w:val="none" w:sz="0" w:space="0" w:color="auto"/>
            <w:bottom w:val="none" w:sz="0" w:space="0" w:color="auto"/>
            <w:right w:val="none" w:sz="0" w:space="0" w:color="auto"/>
          </w:divBdr>
        </w:div>
        <w:div w:id="949824527">
          <w:marLeft w:val="0"/>
          <w:marRight w:val="0"/>
          <w:marTop w:val="0"/>
          <w:marBottom w:val="0"/>
          <w:divBdr>
            <w:top w:val="none" w:sz="0" w:space="0" w:color="auto"/>
            <w:left w:val="none" w:sz="0" w:space="0" w:color="auto"/>
            <w:bottom w:val="none" w:sz="0" w:space="0" w:color="auto"/>
            <w:right w:val="none" w:sz="0" w:space="0" w:color="auto"/>
          </w:divBdr>
        </w:div>
        <w:div w:id="1167555464">
          <w:marLeft w:val="0"/>
          <w:marRight w:val="0"/>
          <w:marTop w:val="0"/>
          <w:marBottom w:val="0"/>
          <w:divBdr>
            <w:top w:val="none" w:sz="0" w:space="0" w:color="auto"/>
            <w:left w:val="none" w:sz="0" w:space="0" w:color="auto"/>
            <w:bottom w:val="none" w:sz="0" w:space="0" w:color="auto"/>
            <w:right w:val="none" w:sz="0" w:space="0" w:color="auto"/>
          </w:divBdr>
        </w:div>
        <w:div w:id="1034035348">
          <w:marLeft w:val="0"/>
          <w:marRight w:val="0"/>
          <w:marTop w:val="0"/>
          <w:marBottom w:val="0"/>
          <w:divBdr>
            <w:top w:val="none" w:sz="0" w:space="0" w:color="auto"/>
            <w:left w:val="none" w:sz="0" w:space="0" w:color="auto"/>
            <w:bottom w:val="none" w:sz="0" w:space="0" w:color="auto"/>
            <w:right w:val="none" w:sz="0" w:space="0" w:color="auto"/>
          </w:divBdr>
        </w:div>
        <w:div w:id="1408724033">
          <w:marLeft w:val="0"/>
          <w:marRight w:val="0"/>
          <w:marTop w:val="0"/>
          <w:marBottom w:val="0"/>
          <w:divBdr>
            <w:top w:val="none" w:sz="0" w:space="0" w:color="auto"/>
            <w:left w:val="none" w:sz="0" w:space="0" w:color="auto"/>
            <w:bottom w:val="none" w:sz="0" w:space="0" w:color="auto"/>
            <w:right w:val="none" w:sz="0" w:space="0" w:color="auto"/>
          </w:divBdr>
        </w:div>
        <w:div w:id="262997210">
          <w:marLeft w:val="0"/>
          <w:marRight w:val="0"/>
          <w:marTop w:val="0"/>
          <w:marBottom w:val="0"/>
          <w:divBdr>
            <w:top w:val="none" w:sz="0" w:space="0" w:color="auto"/>
            <w:left w:val="none" w:sz="0" w:space="0" w:color="auto"/>
            <w:bottom w:val="none" w:sz="0" w:space="0" w:color="auto"/>
            <w:right w:val="none" w:sz="0" w:space="0" w:color="auto"/>
          </w:divBdr>
        </w:div>
        <w:div w:id="742992456">
          <w:marLeft w:val="0"/>
          <w:marRight w:val="0"/>
          <w:marTop w:val="0"/>
          <w:marBottom w:val="0"/>
          <w:divBdr>
            <w:top w:val="none" w:sz="0" w:space="0" w:color="auto"/>
            <w:left w:val="none" w:sz="0" w:space="0" w:color="auto"/>
            <w:bottom w:val="none" w:sz="0" w:space="0" w:color="auto"/>
            <w:right w:val="none" w:sz="0" w:space="0" w:color="auto"/>
          </w:divBdr>
        </w:div>
        <w:div w:id="582763189">
          <w:marLeft w:val="0"/>
          <w:marRight w:val="0"/>
          <w:marTop w:val="0"/>
          <w:marBottom w:val="0"/>
          <w:divBdr>
            <w:top w:val="none" w:sz="0" w:space="0" w:color="auto"/>
            <w:left w:val="none" w:sz="0" w:space="0" w:color="auto"/>
            <w:bottom w:val="none" w:sz="0" w:space="0" w:color="auto"/>
            <w:right w:val="none" w:sz="0" w:space="0" w:color="auto"/>
          </w:divBdr>
        </w:div>
        <w:div w:id="1047801960">
          <w:marLeft w:val="0"/>
          <w:marRight w:val="0"/>
          <w:marTop w:val="0"/>
          <w:marBottom w:val="0"/>
          <w:divBdr>
            <w:top w:val="none" w:sz="0" w:space="0" w:color="auto"/>
            <w:left w:val="none" w:sz="0" w:space="0" w:color="auto"/>
            <w:bottom w:val="none" w:sz="0" w:space="0" w:color="auto"/>
            <w:right w:val="none" w:sz="0" w:space="0" w:color="auto"/>
          </w:divBdr>
        </w:div>
        <w:div w:id="547691113">
          <w:marLeft w:val="0"/>
          <w:marRight w:val="0"/>
          <w:marTop w:val="0"/>
          <w:marBottom w:val="0"/>
          <w:divBdr>
            <w:top w:val="none" w:sz="0" w:space="0" w:color="auto"/>
            <w:left w:val="none" w:sz="0" w:space="0" w:color="auto"/>
            <w:bottom w:val="none" w:sz="0" w:space="0" w:color="auto"/>
            <w:right w:val="none" w:sz="0" w:space="0" w:color="auto"/>
          </w:divBdr>
        </w:div>
        <w:div w:id="1325864375">
          <w:marLeft w:val="0"/>
          <w:marRight w:val="0"/>
          <w:marTop w:val="0"/>
          <w:marBottom w:val="0"/>
          <w:divBdr>
            <w:top w:val="none" w:sz="0" w:space="0" w:color="auto"/>
            <w:left w:val="none" w:sz="0" w:space="0" w:color="auto"/>
            <w:bottom w:val="none" w:sz="0" w:space="0" w:color="auto"/>
            <w:right w:val="none" w:sz="0" w:space="0" w:color="auto"/>
          </w:divBdr>
        </w:div>
        <w:div w:id="787429955">
          <w:marLeft w:val="0"/>
          <w:marRight w:val="0"/>
          <w:marTop w:val="0"/>
          <w:marBottom w:val="0"/>
          <w:divBdr>
            <w:top w:val="none" w:sz="0" w:space="0" w:color="auto"/>
            <w:left w:val="none" w:sz="0" w:space="0" w:color="auto"/>
            <w:bottom w:val="none" w:sz="0" w:space="0" w:color="auto"/>
            <w:right w:val="none" w:sz="0" w:space="0" w:color="auto"/>
          </w:divBdr>
        </w:div>
        <w:div w:id="597450101">
          <w:marLeft w:val="0"/>
          <w:marRight w:val="0"/>
          <w:marTop w:val="0"/>
          <w:marBottom w:val="0"/>
          <w:divBdr>
            <w:top w:val="none" w:sz="0" w:space="0" w:color="auto"/>
            <w:left w:val="none" w:sz="0" w:space="0" w:color="auto"/>
            <w:bottom w:val="none" w:sz="0" w:space="0" w:color="auto"/>
            <w:right w:val="none" w:sz="0" w:space="0" w:color="auto"/>
          </w:divBdr>
        </w:div>
        <w:div w:id="1663852439">
          <w:marLeft w:val="0"/>
          <w:marRight w:val="0"/>
          <w:marTop w:val="0"/>
          <w:marBottom w:val="0"/>
          <w:divBdr>
            <w:top w:val="none" w:sz="0" w:space="0" w:color="auto"/>
            <w:left w:val="none" w:sz="0" w:space="0" w:color="auto"/>
            <w:bottom w:val="none" w:sz="0" w:space="0" w:color="auto"/>
            <w:right w:val="none" w:sz="0" w:space="0" w:color="auto"/>
          </w:divBdr>
        </w:div>
        <w:div w:id="1325085788">
          <w:marLeft w:val="0"/>
          <w:marRight w:val="0"/>
          <w:marTop w:val="0"/>
          <w:marBottom w:val="0"/>
          <w:divBdr>
            <w:top w:val="none" w:sz="0" w:space="0" w:color="auto"/>
            <w:left w:val="none" w:sz="0" w:space="0" w:color="auto"/>
            <w:bottom w:val="none" w:sz="0" w:space="0" w:color="auto"/>
            <w:right w:val="none" w:sz="0" w:space="0" w:color="auto"/>
          </w:divBdr>
        </w:div>
        <w:div w:id="927466387">
          <w:marLeft w:val="0"/>
          <w:marRight w:val="0"/>
          <w:marTop w:val="0"/>
          <w:marBottom w:val="0"/>
          <w:divBdr>
            <w:top w:val="none" w:sz="0" w:space="0" w:color="auto"/>
            <w:left w:val="none" w:sz="0" w:space="0" w:color="auto"/>
            <w:bottom w:val="none" w:sz="0" w:space="0" w:color="auto"/>
            <w:right w:val="none" w:sz="0" w:space="0" w:color="auto"/>
          </w:divBdr>
        </w:div>
        <w:div w:id="965165730">
          <w:marLeft w:val="0"/>
          <w:marRight w:val="0"/>
          <w:marTop w:val="0"/>
          <w:marBottom w:val="0"/>
          <w:divBdr>
            <w:top w:val="none" w:sz="0" w:space="0" w:color="auto"/>
            <w:left w:val="none" w:sz="0" w:space="0" w:color="auto"/>
            <w:bottom w:val="none" w:sz="0" w:space="0" w:color="auto"/>
            <w:right w:val="none" w:sz="0" w:space="0" w:color="auto"/>
          </w:divBdr>
        </w:div>
        <w:div w:id="1506554456">
          <w:marLeft w:val="0"/>
          <w:marRight w:val="0"/>
          <w:marTop w:val="0"/>
          <w:marBottom w:val="0"/>
          <w:divBdr>
            <w:top w:val="none" w:sz="0" w:space="0" w:color="auto"/>
            <w:left w:val="none" w:sz="0" w:space="0" w:color="auto"/>
            <w:bottom w:val="none" w:sz="0" w:space="0" w:color="auto"/>
            <w:right w:val="none" w:sz="0" w:space="0" w:color="auto"/>
          </w:divBdr>
        </w:div>
        <w:div w:id="2047831810">
          <w:marLeft w:val="0"/>
          <w:marRight w:val="0"/>
          <w:marTop w:val="0"/>
          <w:marBottom w:val="0"/>
          <w:divBdr>
            <w:top w:val="none" w:sz="0" w:space="0" w:color="auto"/>
            <w:left w:val="none" w:sz="0" w:space="0" w:color="auto"/>
            <w:bottom w:val="none" w:sz="0" w:space="0" w:color="auto"/>
            <w:right w:val="none" w:sz="0" w:space="0" w:color="auto"/>
          </w:divBdr>
        </w:div>
        <w:div w:id="1122304297">
          <w:marLeft w:val="0"/>
          <w:marRight w:val="0"/>
          <w:marTop w:val="0"/>
          <w:marBottom w:val="0"/>
          <w:divBdr>
            <w:top w:val="none" w:sz="0" w:space="0" w:color="auto"/>
            <w:left w:val="none" w:sz="0" w:space="0" w:color="auto"/>
            <w:bottom w:val="none" w:sz="0" w:space="0" w:color="auto"/>
            <w:right w:val="none" w:sz="0" w:space="0" w:color="auto"/>
          </w:divBdr>
        </w:div>
        <w:div w:id="185606104">
          <w:marLeft w:val="0"/>
          <w:marRight w:val="0"/>
          <w:marTop w:val="0"/>
          <w:marBottom w:val="0"/>
          <w:divBdr>
            <w:top w:val="none" w:sz="0" w:space="0" w:color="auto"/>
            <w:left w:val="none" w:sz="0" w:space="0" w:color="auto"/>
            <w:bottom w:val="none" w:sz="0" w:space="0" w:color="auto"/>
            <w:right w:val="none" w:sz="0" w:space="0" w:color="auto"/>
          </w:divBdr>
        </w:div>
        <w:div w:id="793712902">
          <w:marLeft w:val="0"/>
          <w:marRight w:val="0"/>
          <w:marTop w:val="0"/>
          <w:marBottom w:val="0"/>
          <w:divBdr>
            <w:top w:val="none" w:sz="0" w:space="0" w:color="auto"/>
            <w:left w:val="none" w:sz="0" w:space="0" w:color="auto"/>
            <w:bottom w:val="none" w:sz="0" w:space="0" w:color="auto"/>
            <w:right w:val="none" w:sz="0" w:space="0" w:color="auto"/>
          </w:divBdr>
        </w:div>
        <w:div w:id="343630926">
          <w:marLeft w:val="0"/>
          <w:marRight w:val="0"/>
          <w:marTop w:val="0"/>
          <w:marBottom w:val="0"/>
          <w:divBdr>
            <w:top w:val="none" w:sz="0" w:space="0" w:color="auto"/>
            <w:left w:val="none" w:sz="0" w:space="0" w:color="auto"/>
            <w:bottom w:val="none" w:sz="0" w:space="0" w:color="auto"/>
            <w:right w:val="none" w:sz="0" w:space="0" w:color="auto"/>
          </w:divBdr>
        </w:div>
        <w:div w:id="546379068">
          <w:marLeft w:val="0"/>
          <w:marRight w:val="0"/>
          <w:marTop w:val="0"/>
          <w:marBottom w:val="0"/>
          <w:divBdr>
            <w:top w:val="none" w:sz="0" w:space="0" w:color="auto"/>
            <w:left w:val="none" w:sz="0" w:space="0" w:color="auto"/>
            <w:bottom w:val="none" w:sz="0" w:space="0" w:color="auto"/>
            <w:right w:val="none" w:sz="0" w:space="0" w:color="auto"/>
          </w:divBdr>
        </w:div>
        <w:div w:id="572856941">
          <w:marLeft w:val="0"/>
          <w:marRight w:val="0"/>
          <w:marTop w:val="0"/>
          <w:marBottom w:val="0"/>
          <w:divBdr>
            <w:top w:val="none" w:sz="0" w:space="0" w:color="auto"/>
            <w:left w:val="none" w:sz="0" w:space="0" w:color="auto"/>
            <w:bottom w:val="none" w:sz="0" w:space="0" w:color="auto"/>
            <w:right w:val="none" w:sz="0" w:space="0" w:color="auto"/>
          </w:divBdr>
        </w:div>
        <w:div w:id="1517108852">
          <w:marLeft w:val="0"/>
          <w:marRight w:val="0"/>
          <w:marTop w:val="0"/>
          <w:marBottom w:val="0"/>
          <w:divBdr>
            <w:top w:val="none" w:sz="0" w:space="0" w:color="auto"/>
            <w:left w:val="none" w:sz="0" w:space="0" w:color="auto"/>
            <w:bottom w:val="none" w:sz="0" w:space="0" w:color="auto"/>
            <w:right w:val="none" w:sz="0" w:space="0" w:color="auto"/>
          </w:divBdr>
        </w:div>
        <w:div w:id="267202580">
          <w:marLeft w:val="0"/>
          <w:marRight w:val="0"/>
          <w:marTop w:val="0"/>
          <w:marBottom w:val="0"/>
          <w:divBdr>
            <w:top w:val="none" w:sz="0" w:space="0" w:color="auto"/>
            <w:left w:val="none" w:sz="0" w:space="0" w:color="auto"/>
            <w:bottom w:val="none" w:sz="0" w:space="0" w:color="auto"/>
            <w:right w:val="none" w:sz="0" w:space="0" w:color="auto"/>
          </w:divBdr>
        </w:div>
        <w:div w:id="186985029">
          <w:marLeft w:val="0"/>
          <w:marRight w:val="0"/>
          <w:marTop w:val="0"/>
          <w:marBottom w:val="0"/>
          <w:divBdr>
            <w:top w:val="none" w:sz="0" w:space="0" w:color="auto"/>
            <w:left w:val="none" w:sz="0" w:space="0" w:color="auto"/>
            <w:bottom w:val="none" w:sz="0" w:space="0" w:color="auto"/>
            <w:right w:val="none" w:sz="0" w:space="0" w:color="auto"/>
          </w:divBdr>
        </w:div>
        <w:div w:id="705063806">
          <w:marLeft w:val="0"/>
          <w:marRight w:val="0"/>
          <w:marTop w:val="0"/>
          <w:marBottom w:val="0"/>
          <w:divBdr>
            <w:top w:val="none" w:sz="0" w:space="0" w:color="auto"/>
            <w:left w:val="none" w:sz="0" w:space="0" w:color="auto"/>
            <w:bottom w:val="none" w:sz="0" w:space="0" w:color="auto"/>
            <w:right w:val="none" w:sz="0" w:space="0" w:color="auto"/>
          </w:divBdr>
        </w:div>
        <w:div w:id="2038189601">
          <w:marLeft w:val="0"/>
          <w:marRight w:val="0"/>
          <w:marTop w:val="0"/>
          <w:marBottom w:val="0"/>
          <w:divBdr>
            <w:top w:val="none" w:sz="0" w:space="0" w:color="auto"/>
            <w:left w:val="none" w:sz="0" w:space="0" w:color="auto"/>
            <w:bottom w:val="none" w:sz="0" w:space="0" w:color="auto"/>
            <w:right w:val="none" w:sz="0" w:space="0" w:color="auto"/>
          </w:divBdr>
        </w:div>
        <w:div w:id="1683892630">
          <w:marLeft w:val="0"/>
          <w:marRight w:val="0"/>
          <w:marTop w:val="0"/>
          <w:marBottom w:val="0"/>
          <w:divBdr>
            <w:top w:val="none" w:sz="0" w:space="0" w:color="auto"/>
            <w:left w:val="none" w:sz="0" w:space="0" w:color="auto"/>
            <w:bottom w:val="none" w:sz="0" w:space="0" w:color="auto"/>
            <w:right w:val="none" w:sz="0" w:space="0" w:color="auto"/>
          </w:divBdr>
        </w:div>
        <w:div w:id="1983387728">
          <w:marLeft w:val="0"/>
          <w:marRight w:val="0"/>
          <w:marTop w:val="0"/>
          <w:marBottom w:val="0"/>
          <w:divBdr>
            <w:top w:val="none" w:sz="0" w:space="0" w:color="auto"/>
            <w:left w:val="none" w:sz="0" w:space="0" w:color="auto"/>
            <w:bottom w:val="none" w:sz="0" w:space="0" w:color="auto"/>
            <w:right w:val="none" w:sz="0" w:space="0" w:color="auto"/>
          </w:divBdr>
        </w:div>
      </w:divsChild>
    </w:div>
    <w:div w:id="14396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306</Words>
  <Characters>1748</Characters>
  <Application>Microsoft Office Word</Application>
  <DocSecurity>0</DocSecurity>
  <Lines>14</Lines>
  <Paragraphs>4</Paragraphs>
  <ScaleCrop>false</ScaleCrop>
  <Company/>
  <LinksUpToDate>false</LinksUpToDate>
  <CharactersWithSpaces>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2018-09-07T01:34:00Z</dcterms:created>
  <dcterms:modified xsi:type="dcterms:W3CDTF">2018-09-07T01:35:00Z</dcterms:modified>
</cp:coreProperties>
</file>