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44" w:rsidRPr="00B9664A" w:rsidRDefault="00EB0844" w:rsidP="00EB0844">
      <w:pPr>
        <w:jc w:val="left"/>
        <w:rPr>
          <w:szCs w:val="21"/>
        </w:rPr>
      </w:pPr>
      <w:r w:rsidRPr="0082569D">
        <w:rPr>
          <w:rFonts w:ascii="宋体" w:hAnsi="宋体" w:cs="宋体" w:hint="eastAsia"/>
          <w:kern w:val="0"/>
          <w:szCs w:val="21"/>
        </w:rPr>
        <w:t>附件</w:t>
      </w:r>
      <w:r>
        <w:rPr>
          <w:rFonts w:ascii="宋体" w:hAnsi="宋体" w:cs="宋体" w:hint="eastAsia"/>
          <w:kern w:val="0"/>
          <w:szCs w:val="21"/>
        </w:rPr>
        <w:t>4</w:t>
      </w:r>
      <w:r w:rsidRPr="0082569D">
        <w:rPr>
          <w:rFonts w:ascii="宋体" w:hAnsi="宋体" w:cs="宋体" w:hint="eastAsia"/>
          <w:kern w:val="0"/>
          <w:szCs w:val="21"/>
        </w:rPr>
        <w:t>.</w:t>
      </w:r>
      <w:r w:rsidRPr="0082569D">
        <w:rPr>
          <w:rFonts w:ascii="宋体" w:hAnsi="宋体" w:cs="宋体" w:hint="eastAsia"/>
          <w:color w:val="333333"/>
          <w:kern w:val="0"/>
          <w:szCs w:val="21"/>
        </w:rPr>
        <w:t xml:space="preserve">    </w:t>
      </w:r>
      <w:r w:rsidRPr="0082569D">
        <w:rPr>
          <w:rFonts w:hint="eastAsia"/>
          <w:b/>
          <w:bCs/>
          <w:sz w:val="30"/>
          <w:szCs w:val="30"/>
        </w:rPr>
        <w:t>中国海洋大学集中管控化学品暂存场所备案表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8"/>
        <w:gridCol w:w="3157"/>
        <w:gridCol w:w="3157"/>
      </w:tblGrid>
      <w:tr w:rsidR="00EB0844" w:rsidRPr="00A17DF0" w:rsidTr="00EB0844">
        <w:trPr>
          <w:trHeight w:val="504"/>
          <w:jc w:val="center"/>
        </w:trPr>
        <w:tc>
          <w:tcPr>
            <w:tcW w:w="2208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实验室名称</w:t>
            </w:r>
          </w:p>
        </w:tc>
        <w:tc>
          <w:tcPr>
            <w:tcW w:w="3157" w:type="dxa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地点：</w:t>
            </w:r>
          </w:p>
        </w:tc>
      </w:tr>
      <w:tr w:rsidR="00EB0844" w:rsidRPr="00A17DF0" w:rsidTr="00EB0844">
        <w:trPr>
          <w:trHeight w:val="412"/>
          <w:jc w:val="center"/>
        </w:trPr>
        <w:tc>
          <w:tcPr>
            <w:tcW w:w="2208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实验室负责人</w:t>
            </w:r>
          </w:p>
        </w:tc>
        <w:tc>
          <w:tcPr>
            <w:tcW w:w="3157" w:type="dxa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EB0844" w:rsidRPr="00A17DF0" w:rsidTr="00EB0844">
        <w:trPr>
          <w:trHeight w:val="403"/>
          <w:jc w:val="center"/>
        </w:trPr>
        <w:tc>
          <w:tcPr>
            <w:tcW w:w="2208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暂存场所管理员</w:t>
            </w:r>
          </w:p>
        </w:tc>
        <w:tc>
          <w:tcPr>
            <w:tcW w:w="3157" w:type="dxa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57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EB0844" w:rsidRPr="00A17DF0" w:rsidTr="00EB0844">
        <w:trPr>
          <w:trHeight w:val="422"/>
          <w:jc w:val="center"/>
        </w:trPr>
        <w:tc>
          <w:tcPr>
            <w:tcW w:w="2208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暂存种类</w:t>
            </w:r>
          </w:p>
        </w:tc>
        <w:tc>
          <w:tcPr>
            <w:tcW w:w="6314" w:type="dxa"/>
            <w:gridSpan w:val="2"/>
            <w:vAlign w:val="center"/>
          </w:tcPr>
          <w:p w:rsidR="00EB0844" w:rsidRPr="000967A7" w:rsidRDefault="00EB0844" w:rsidP="0080353D">
            <w:pPr>
              <w:jc w:val="center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□剧毒    □易制毒    □易制</w:t>
            </w:r>
            <w:proofErr w:type="gramStart"/>
            <w:r w:rsidRPr="000967A7">
              <w:rPr>
                <w:rFonts w:ascii="宋体" w:hAnsi="宋体" w:hint="eastAsia"/>
                <w:sz w:val="24"/>
              </w:rPr>
              <w:t>爆</w:t>
            </w:r>
            <w:proofErr w:type="gramEnd"/>
            <w:r w:rsidRPr="000967A7">
              <w:rPr>
                <w:rFonts w:ascii="宋体" w:hAnsi="宋体" w:hint="eastAsia"/>
                <w:sz w:val="24"/>
              </w:rPr>
              <w:t xml:space="preserve">    □放射性</w:t>
            </w:r>
          </w:p>
        </w:tc>
      </w:tr>
      <w:tr w:rsidR="00EB0844" w:rsidRPr="00A17DF0" w:rsidTr="00EB0844">
        <w:trPr>
          <w:trHeight w:val="556"/>
          <w:jc w:val="center"/>
        </w:trPr>
        <w:tc>
          <w:tcPr>
            <w:tcW w:w="2208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暂存原因</w:t>
            </w:r>
          </w:p>
        </w:tc>
        <w:tc>
          <w:tcPr>
            <w:tcW w:w="6314" w:type="dxa"/>
            <w:gridSpan w:val="2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</w:tc>
      </w:tr>
      <w:tr w:rsidR="00EB0844" w:rsidRPr="00A17DF0" w:rsidTr="00EB0844">
        <w:trPr>
          <w:trHeight w:val="550"/>
          <w:jc w:val="center"/>
        </w:trPr>
        <w:tc>
          <w:tcPr>
            <w:tcW w:w="2208" w:type="dxa"/>
            <w:vAlign w:val="center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暂存时间</w:t>
            </w:r>
          </w:p>
        </w:tc>
        <w:tc>
          <w:tcPr>
            <w:tcW w:w="6314" w:type="dxa"/>
            <w:gridSpan w:val="2"/>
            <w:vAlign w:val="center"/>
          </w:tcPr>
          <w:p w:rsidR="00EB0844" w:rsidRPr="000967A7" w:rsidRDefault="00EB0844" w:rsidP="0080353D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年    月    日——     年    月    日</w:t>
            </w:r>
          </w:p>
        </w:tc>
      </w:tr>
      <w:tr w:rsidR="00EB0844" w:rsidRPr="00A17DF0" w:rsidTr="00EB0844">
        <w:trPr>
          <w:jc w:val="center"/>
        </w:trPr>
        <w:tc>
          <w:tcPr>
            <w:tcW w:w="8522" w:type="dxa"/>
            <w:gridSpan w:val="3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品名、规格、数量、编号：</w:t>
            </w:r>
          </w:p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  <w:p w:rsidR="00EB0844" w:rsidRPr="000967A7" w:rsidRDefault="00EB0844" w:rsidP="0080353D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</w:p>
        </w:tc>
        <w:bookmarkStart w:id="0" w:name="_GoBack"/>
        <w:bookmarkEnd w:id="0"/>
      </w:tr>
      <w:tr w:rsidR="00EB0844" w:rsidRPr="00A17DF0" w:rsidTr="00EB0844">
        <w:trPr>
          <w:jc w:val="center"/>
        </w:trPr>
        <w:tc>
          <w:tcPr>
            <w:tcW w:w="8522" w:type="dxa"/>
            <w:gridSpan w:val="3"/>
          </w:tcPr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安全措施：</w:t>
            </w: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□防盗门     □防盗窗       □监控设施   □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>值守人员</w:t>
            </w:r>
            <w:r w:rsidRPr="000967A7">
              <w:rPr>
                <w:rFonts w:ascii="宋体" w:hAnsi="宋体" w:hint="eastAsia"/>
                <w:sz w:val="24"/>
              </w:rPr>
              <w:t xml:space="preserve">     □安全标识</w:t>
            </w: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□保险柜     □专用药品柜   □双锁药品柜 □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 xml:space="preserve">分类存放     </w:t>
            </w:r>
            <w:r w:rsidRPr="000967A7">
              <w:rPr>
                <w:rFonts w:ascii="宋体" w:hAnsi="宋体" w:hint="eastAsia"/>
                <w:sz w:val="24"/>
              </w:rPr>
              <w:t>□存放清单</w:t>
            </w: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□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 xml:space="preserve">双人管理   </w:t>
            </w:r>
            <w:r w:rsidRPr="000967A7">
              <w:rPr>
                <w:rFonts w:ascii="宋体" w:hAnsi="宋体" w:hint="eastAsia"/>
                <w:sz w:val="24"/>
              </w:rPr>
              <w:t>□双人使用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 xml:space="preserve">     </w:t>
            </w:r>
            <w:r w:rsidRPr="000967A7">
              <w:rPr>
                <w:rFonts w:ascii="宋体" w:hAnsi="宋体" w:hint="eastAsia"/>
                <w:sz w:val="24"/>
              </w:rPr>
              <w:t>□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 xml:space="preserve">使用记录   </w:t>
            </w:r>
            <w:r w:rsidRPr="000967A7">
              <w:rPr>
                <w:rFonts w:ascii="宋体" w:hAnsi="宋体" w:hint="eastAsia"/>
                <w:sz w:val="24"/>
              </w:rPr>
              <w:t>□按需领用     □</w:t>
            </w:r>
            <w:proofErr w:type="gramStart"/>
            <w:r w:rsidRPr="000967A7">
              <w:rPr>
                <w:rFonts w:ascii="宋体" w:hAnsi="宋体" w:hint="eastAsia"/>
                <w:sz w:val="24"/>
              </w:rPr>
              <w:t>危废回收</w:t>
            </w:r>
            <w:proofErr w:type="gramEnd"/>
          </w:p>
          <w:p w:rsidR="00EB0844" w:rsidRPr="000967A7" w:rsidRDefault="00EB0844" w:rsidP="0080353D">
            <w:pPr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其他：</w:t>
            </w:r>
          </w:p>
        </w:tc>
      </w:tr>
      <w:tr w:rsidR="00EB0844" w:rsidRPr="00A17DF0" w:rsidTr="00EB0844">
        <w:trPr>
          <w:trHeight w:val="3038"/>
          <w:jc w:val="center"/>
        </w:trPr>
        <w:tc>
          <w:tcPr>
            <w:tcW w:w="8522" w:type="dxa"/>
            <w:gridSpan w:val="3"/>
          </w:tcPr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实验室负责人意见：</w:t>
            </w: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 xml:space="preserve">    我已了解国家和学校关于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>剧毒、易制爆、放射性、易制毒化学品等集中管控化学品的有关规定，</w:t>
            </w:r>
            <w:r w:rsidRPr="000967A7">
              <w:rPr>
                <w:rFonts w:ascii="宋体" w:hAnsi="宋体" w:cs="Arial" w:hint="eastAsia"/>
                <w:kern w:val="0"/>
                <w:sz w:val="24"/>
              </w:rPr>
              <w:t>保证该暂存场所</w:t>
            </w:r>
            <w:r w:rsidRPr="000967A7">
              <w:rPr>
                <w:rFonts w:ascii="宋体" w:hAnsi="宋体" w:cs="Arial"/>
                <w:kern w:val="0"/>
                <w:sz w:val="24"/>
                <w:lang w:val="en"/>
              </w:rPr>
              <w:t>做到“四无一保”，即无被盗、无事故、无丢失、无违章、保安全。</w:t>
            </w:r>
            <w:r w:rsidRPr="000967A7">
              <w:rPr>
                <w:rFonts w:ascii="宋体" w:hAnsi="宋体" w:hint="eastAsia"/>
                <w:sz w:val="24"/>
              </w:rPr>
              <w:t>如有违反，本实验室负责人承担直接责任。</w:t>
            </w: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负责人签字：                                      年    月    日</w:t>
            </w:r>
          </w:p>
        </w:tc>
      </w:tr>
      <w:tr w:rsidR="00EB0844" w:rsidRPr="00A17DF0" w:rsidTr="00EB0844">
        <w:trPr>
          <w:trHeight w:val="2969"/>
          <w:jc w:val="center"/>
        </w:trPr>
        <w:tc>
          <w:tcPr>
            <w:tcW w:w="8522" w:type="dxa"/>
            <w:gridSpan w:val="3"/>
          </w:tcPr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学院意见：</w:t>
            </w:r>
          </w:p>
          <w:p w:rsidR="00EB0844" w:rsidRPr="000967A7" w:rsidRDefault="00EB0844" w:rsidP="0080353D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我单位同意设立该集中管控化学品暂存场所。我单位将依照国家和学校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>的有关规定对</w:t>
            </w:r>
            <w:r w:rsidRPr="000967A7">
              <w:rPr>
                <w:rFonts w:ascii="宋体" w:hAnsi="宋体" w:hint="eastAsia"/>
                <w:sz w:val="24"/>
              </w:rPr>
              <w:t>该暂存场所</w:t>
            </w:r>
            <w:r w:rsidRPr="000967A7">
              <w:rPr>
                <w:rFonts w:ascii="宋体" w:hAnsi="宋体" w:cs="Arial" w:hint="eastAsia"/>
                <w:kern w:val="0"/>
                <w:sz w:val="24"/>
                <w:lang w:val="en"/>
              </w:rPr>
              <w:t>加强管理。</w:t>
            </w:r>
            <w:r w:rsidRPr="000967A7">
              <w:rPr>
                <w:rFonts w:ascii="宋体" w:hAnsi="宋体" w:hint="eastAsia"/>
                <w:sz w:val="24"/>
              </w:rPr>
              <w:t>如该暂存场所出现安全事故，我单位承担管理责任。</w:t>
            </w: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EB0844" w:rsidRPr="000967A7" w:rsidRDefault="00EB0844" w:rsidP="0080353D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0967A7">
              <w:rPr>
                <w:rFonts w:ascii="宋体" w:hAnsi="宋体" w:hint="eastAsia"/>
                <w:sz w:val="24"/>
              </w:rPr>
              <w:t>负责人签章：                                      年    月    日</w:t>
            </w:r>
          </w:p>
        </w:tc>
      </w:tr>
    </w:tbl>
    <w:p w:rsidR="001F706F" w:rsidRPr="00EB0844" w:rsidRDefault="00EB0844">
      <w:r>
        <w:rPr>
          <w:rFonts w:hint="eastAsia"/>
          <w:kern w:val="0"/>
          <w:lang w:val="en"/>
        </w:rPr>
        <w:t>注：本表一式三份，学院、保卫处、国有资产与实验室管理处各留存一份</w:t>
      </w:r>
    </w:p>
    <w:sectPr w:rsidR="001F706F" w:rsidRPr="00EB0844" w:rsidSect="00EE36AD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44"/>
    <w:rsid w:val="001F706F"/>
    <w:rsid w:val="00E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2014-04-15T02:11:00Z</dcterms:created>
  <dcterms:modified xsi:type="dcterms:W3CDTF">2014-04-15T02:11:00Z</dcterms:modified>
</cp:coreProperties>
</file>