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黑体"/>
          <w:color w:val="auto"/>
          <w:kern w:val="0"/>
          <w:szCs w:val="32"/>
        </w:rPr>
      </w:pPr>
      <w:r>
        <w:rPr>
          <w:rFonts w:hint="default" w:ascii="Times New Roman" w:hAnsi="Times New Roman" w:eastAsia="黑体"/>
          <w:color w:val="auto"/>
          <w:kern w:val="0"/>
          <w:szCs w:val="32"/>
        </w:rPr>
        <w:t>中国海洋大学本科生课程大纲</w:t>
      </w:r>
    </w:p>
    <w:p>
      <w:pPr>
        <w:widowControl/>
        <w:jc w:val="center"/>
        <w:rPr>
          <w:rFonts w:ascii="Times New Roman" w:hAnsi="Times New Roman" w:eastAsia="黑体" w:cs="Times New Roman"/>
          <w:color w:val="auto"/>
          <w:kern w:val="0"/>
          <w:szCs w:val="32"/>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528"/>
        <w:gridCol w:w="1529"/>
        <w:gridCol w:w="1528"/>
        <w:gridCol w:w="160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vMerge w:val="restar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课程名称</w:t>
            </w:r>
          </w:p>
        </w:tc>
        <w:tc>
          <w:tcPr>
            <w:tcW w:w="4174" w:type="pct"/>
            <w:gridSpan w:val="5"/>
            <w:noWrap w:val="0"/>
            <w:vAlign w:val="center"/>
          </w:tcPr>
          <w:p>
            <w:pPr>
              <w:snapToGrid w:val="0"/>
              <w:spacing w:after="0" w:line="24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（中文）</w:t>
            </w:r>
            <w:r>
              <w:rPr>
                <w:rFonts w:hint="default" w:ascii="Times New Roman" w:hAnsi="Times New Roman" w:eastAsia="宋体" w:cs="Times New Roman"/>
                <w:color w:val="auto"/>
                <w:sz w:val="24"/>
              </w:rPr>
              <w:t>动物生物学实习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vMerge w:val="continue"/>
            <w:noWrap w:val="0"/>
            <w:vAlign w:val="center"/>
          </w:tcPr>
          <w:p>
            <w:pPr>
              <w:spacing w:after="0" w:line="220" w:lineRule="atLeast"/>
              <w:jc w:val="center"/>
              <w:rPr>
                <w:rFonts w:hint="default" w:ascii="Times New Roman" w:hAnsi="Times New Roman" w:eastAsia="宋体" w:cs="Times New Roman"/>
                <w:color w:val="auto"/>
                <w:sz w:val="24"/>
                <w:szCs w:val="24"/>
              </w:rPr>
            </w:pPr>
          </w:p>
        </w:tc>
        <w:tc>
          <w:tcPr>
            <w:tcW w:w="4174" w:type="pct"/>
            <w:gridSpan w:val="5"/>
            <w:noWrap w:val="0"/>
            <w:vAlign w:val="center"/>
          </w:tcPr>
          <w:p>
            <w:pPr>
              <w:spacing w:after="0" w:line="220" w:lineRule="atLeas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（英文）</w:t>
            </w:r>
            <w:r>
              <w:rPr>
                <w:rFonts w:hint="default" w:ascii="Times New Roman" w:hAnsi="Times New Roman" w:eastAsia="宋体" w:cs="Times New Roman"/>
                <w:color w:val="auto"/>
                <w:sz w:val="24"/>
              </w:rPr>
              <w:t>Animal Biology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课程代码</w:t>
            </w:r>
          </w:p>
        </w:tc>
        <w:tc>
          <w:tcPr>
            <w:tcW w:w="1687" w:type="pct"/>
            <w:gridSpan w:val="2"/>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073102103203</w:t>
            </w:r>
          </w:p>
        </w:tc>
        <w:tc>
          <w:tcPr>
            <w:tcW w:w="843"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责任教师</w:t>
            </w:r>
          </w:p>
        </w:tc>
        <w:tc>
          <w:tcPr>
            <w:tcW w:w="1644" w:type="pct"/>
            <w:gridSpan w:val="2"/>
            <w:noWrap w:val="0"/>
            <w:vAlign w:val="center"/>
          </w:tcPr>
          <w:p>
            <w:pPr>
              <w:spacing w:after="0" w:line="220" w:lineRule="atLeast"/>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吴志强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课程属性</w:t>
            </w:r>
          </w:p>
        </w:tc>
        <w:tc>
          <w:tcPr>
            <w:tcW w:w="1687" w:type="pct"/>
            <w:gridSpan w:val="2"/>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学科基础</w:t>
            </w:r>
          </w:p>
        </w:tc>
        <w:tc>
          <w:tcPr>
            <w:tcW w:w="843"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课程性质</w:t>
            </w:r>
          </w:p>
        </w:tc>
        <w:tc>
          <w:tcPr>
            <w:tcW w:w="1644" w:type="pct"/>
            <w:gridSpan w:val="2"/>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选</w:t>
            </w:r>
            <w:r>
              <w:rPr>
                <w:rFonts w:hint="default" w:ascii="Times New Roman" w:hAnsi="Times New Roman" w:eastAsia="宋体" w:cs="Times New Roman"/>
                <w:color w:val="auto"/>
                <w:sz w:val="24"/>
                <w:szCs w:val="24"/>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学分</w:t>
            </w:r>
          </w:p>
        </w:tc>
        <w:tc>
          <w:tcPr>
            <w:tcW w:w="1687" w:type="pct"/>
            <w:gridSpan w:val="2"/>
            <w:noWrap w:val="0"/>
            <w:vAlign w:val="center"/>
          </w:tcPr>
          <w:p>
            <w:pPr>
              <w:spacing w:after="0" w:line="220" w:lineRule="atLeast"/>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1学分</w:t>
            </w:r>
          </w:p>
        </w:tc>
        <w:tc>
          <w:tcPr>
            <w:tcW w:w="843"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总课时</w:t>
            </w:r>
          </w:p>
        </w:tc>
        <w:tc>
          <w:tcPr>
            <w:tcW w:w="1644" w:type="pct"/>
            <w:gridSpan w:val="2"/>
            <w:noWrap w:val="0"/>
            <w:vAlign w:val="center"/>
          </w:tcPr>
          <w:p>
            <w:pPr>
              <w:spacing w:after="0" w:line="220" w:lineRule="atLeast"/>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理论课时</w:t>
            </w:r>
          </w:p>
        </w:tc>
        <w:tc>
          <w:tcPr>
            <w:tcW w:w="843" w:type="pct"/>
            <w:noWrap w:val="0"/>
            <w:vAlign w:val="center"/>
          </w:tcPr>
          <w:p>
            <w:pPr>
              <w:spacing w:after="0" w:line="220" w:lineRule="atLeast"/>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w:t>
            </w:r>
          </w:p>
        </w:tc>
        <w:tc>
          <w:tcPr>
            <w:tcW w:w="844"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实践课时</w:t>
            </w:r>
          </w:p>
        </w:tc>
        <w:tc>
          <w:tcPr>
            <w:tcW w:w="843" w:type="pct"/>
            <w:noWrap w:val="0"/>
            <w:vAlign w:val="center"/>
          </w:tcPr>
          <w:p>
            <w:pPr>
              <w:spacing w:after="0" w:line="220" w:lineRule="atLeast"/>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1周</w:t>
            </w:r>
          </w:p>
        </w:tc>
        <w:tc>
          <w:tcPr>
            <w:tcW w:w="883"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课外学时</w:t>
            </w:r>
          </w:p>
        </w:tc>
        <w:tc>
          <w:tcPr>
            <w:tcW w:w="761" w:type="pct"/>
            <w:noWrap w:val="0"/>
            <w:vAlign w:val="center"/>
          </w:tcPr>
          <w:p>
            <w:pPr>
              <w:spacing w:after="0" w:line="220" w:lineRule="atLeas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w:t>
            </w:r>
          </w:p>
        </w:tc>
      </w:tr>
    </w:tbl>
    <w:p>
      <w:pPr>
        <w:spacing w:before="292" w:beforeLines="50" w:line="440" w:lineRule="exact"/>
        <w:rPr>
          <w:rFonts w:hint="default" w:ascii="Times New Roman" w:hAnsi="Times New Roman" w:eastAsia="宋体"/>
          <w:b/>
          <w:color w:val="auto"/>
          <w:sz w:val="24"/>
        </w:rPr>
      </w:pPr>
      <w:r>
        <w:rPr>
          <w:rFonts w:hint="eastAsia" w:eastAsia="宋体"/>
          <w:b/>
          <w:color w:val="auto"/>
          <w:sz w:val="24"/>
          <w:lang w:val="en-US" w:eastAsia="zh-CN"/>
        </w:rPr>
        <w:t>一、</w:t>
      </w:r>
      <w:r>
        <w:rPr>
          <w:rFonts w:hint="default" w:ascii="Times New Roman" w:hAnsi="Times New Roman" w:eastAsia="宋体"/>
          <w:b/>
          <w:color w:val="auto"/>
          <w:sz w:val="24"/>
        </w:rPr>
        <w:t>课程介绍</w:t>
      </w:r>
    </w:p>
    <w:p>
      <w:pPr>
        <w:spacing w:before="292" w:beforeLines="50" w:line="440" w:lineRule="exact"/>
        <w:rPr>
          <w:rFonts w:hint="default" w:ascii="Times New Roman" w:hAnsi="Times New Roman" w:eastAsia="宋体"/>
          <w:b w:val="0"/>
          <w:bCs/>
          <w:color w:val="auto"/>
          <w:sz w:val="24"/>
        </w:rPr>
      </w:pPr>
      <w:r>
        <w:rPr>
          <w:rFonts w:hint="default" w:ascii="Times New Roman" w:hAnsi="Times New Roman" w:eastAsia="宋体"/>
          <w:b w:val="0"/>
          <w:bCs/>
          <w:color w:val="auto"/>
          <w:sz w:val="24"/>
        </w:rPr>
        <w:t>1.</w:t>
      </w:r>
      <w:r>
        <w:rPr>
          <w:rFonts w:hint="eastAsia" w:eastAsia="宋体"/>
          <w:b w:val="0"/>
          <w:bCs/>
          <w:color w:val="auto"/>
          <w:sz w:val="24"/>
          <w:lang w:val="en-US" w:eastAsia="zh-CN"/>
        </w:rPr>
        <w:t xml:space="preserve"> </w:t>
      </w:r>
      <w:r>
        <w:rPr>
          <w:rFonts w:hint="default" w:ascii="Times New Roman" w:hAnsi="Times New Roman" w:eastAsia="宋体"/>
          <w:b w:val="0"/>
          <w:bCs/>
          <w:color w:val="auto"/>
          <w:sz w:val="24"/>
        </w:rPr>
        <w:t xml:space="preserve">课程描述： </w:t>
      </w:r>
    </w:p>
    <w:p>
      <w:pPr>
        <w:ind w:firstLine="480"/>
        <w:rPr>
          <w:rFonts w:hint="default" w:ascii="Times New Roman" w:hAnsi="Times New Roman" w:eastAsia="宋体" w:cs="Times New Roman"/>
          <w:color w:val="auto"/>
          <w:sz w:val="24"/>
        </w:rPr>
      </w:pPr>
      <w:r>
        <w:rPr>
          <w:rFonts w:eastAsia="宋体"/>
          <w:color w:val="auto"/>
          <w:sz w:val="24"/>
        </w:rPr>
        <w:t>动物生物学是研究动物界和动物生命体过程及发展规律的生物科学，是解剖学、组织学、细胞生物学、生物化学、分子生物学等专业课程的基础课程。动物生物学实习是动物生物学的实践课程。本课程是针对</w:t>
      </w:r>
      <w:r>
        <w:rPr>
          <w:rFonts w:hint="default" w:eastAsia="宋体"/>
          <w:color w:val="auto"/>
          <w:sz w:val="24"/>
          <w:lang w:val="en-US" w:eastAsia="zh-CN"/>
        </w:rPr>
        <w:t>生物科学（强基计划）、</w:t>
      </w:r>
      <w:r>
        <w:rPr>
          <w:rFonts w:hint="default" w:ascii="Times New Roman" w:hAnsi="Times New Roman" w:eastAsia="宋体" w:cs="Times New Roman"/>
          <w:color w:val="auto"/>
          <w:sz w:val="24"/>
        </w:rPr>
        <w:t>生物科学、生物技术和生态学专业低年级学生</w:t>
      </w:r>
      <w:r>
        <w:rPr>
          <w:rFonts w:hint="default" w:ascii="Times New Roman" w:hAnsi="Times New Roman" w:eastAsia="宋体" w:cs="Times New Roman"/>
          <w:color w:val="auto"/>
          <w:sz w:val="24"/>
          <w:lang w:val="en-US" w:eastAsia="zh-CN"/>
        </w:rPr>
        <w:t>开设</w:t>
      </w:r>
      <w:r>
        <w:rPr>
          <w:rFonts w:hint="default" w:ascii="Times New Roman" w:hAnsi="Times New Roman" w:eastAsia="宋体" w:cs="Times New Roman"/>
          <w:color w:val="auto"/>
          <w:sz w:val="24"/>
        </w:rPr>
        <w:t>的学科基础选修课。学生可以通过</w:t>
      </w:r>
      <w:r>
        <w:rPr>
          <w:rFonts w:hint="default" w:ascii="Times New Roman" w:hAnsi="Times New Roman" w:eastAsia="宋体" w:cs="Times New Roman"/>
          <w:color w:val="auto"/>
          <w:sz w:val="24"/>
          <w:lang w:val="en-US" w:eastAsia="zh-CN"/>
        </w:rPr>
        <w:t>虚拟仿真实验（</w:t>
      </w:r>
      <w:r>
        <w:rPr>
          <w:rFonts w:hint="default" w:ascii="Times New Roman" w:hAnsi="Times New Roman" w:eastAsia="宋体" w:cs="Times New Roman"/>
          <w:color w:val="auto"/>
          <w:sz w:val="24"/>
        </w:rPr>
        <w:t>海洋生物生态调查虚拟仿真实验</w:t>
      </w:r>
      <w:r>
        <w:rPr>
          <w:rFonts w:ascii="Times New Roman" w:hAnsi="Times New Roman" w:eastAsia="宋体" w:cs="Times New Roman"/>
          <w:color w:val="auto"/>
          <w:sz w:val="24"/>
        </w:rPr>
        <w:t>—</w:t>
      </w:r>
      <w:r>
        <w:rPr>
          <w:rFonts w:hint="default" w:ascii="Times New Roman" w:hAnsi="Times New Roman" w:eastAsia="宋体" w:cs="Times New Roman"/>
          <w:color w:val="auto"/>
          <w:sz w:val="24"/>
        </w:rPr>
        <w:t>潮间带</w:t>
      </w:r>
      <w:r>
        <w:rPr>
          <w:rFonts w:hint="default" w:ascii="Times New Roman" w:hAnsi="Times New Roman" w:eastAsia="宋体" w:cs="Times New Roman"/>
          <w:color w:val="auto"/>
          <w:sz w:val="24"/>
          <w:lang w:val="en-US" w:eastAsia="zh-CN"/>
        </w:rPr>
        <w:t>）和</w:t>
      </w:r>
      <w:r>
        <w:rPr>
          <w:rFonts w:hint="default" w:ascii="Times New Roman" w:hAnsi="Times New Roman" w:eastAsia="宋体" w:cs="Times New Roman"/>
          <w:color w:val="auto"/>
          <w:sz w:val="24"/>
        </w:rPr>
        <w:t>海滨野外实地考察，了解海滨动物的生活环境特点；认识潮间带动物和常见经济海产的种类；掌握潮间带动物采集、标本的制作以及种类鉴定的基本方法。通过实习可以巩固和加强对课堂教学内容的理解，开阔视野，认识动物种类多样性和保护</w:t>
      </w:r>
      <w:r>
        <w:rPr>
          <w:rFonts w:eastAsia="宋体"/>
          <w:color w:val="auto"/>
          <w:sz w:val="24"/>
        </w:rPr>
        <w:t>野生动物</w:t>
      </w:r>
      <w:r>
        <w:rPr>
          <w:rFonts w:hint="default" w:ascii="Times New Roman" w:hAnsi="Times New Roman" w:eastAsia="宋体" w:cs="Times New Roman"/>
          <w:color w:val="auto"/>
          <w:sz w:val="24"/>
        </w:rPr>
        <w:t>的必要性。</w:t>
      </w:r>
    </w:p>
    <w:p>
      <w:pPr>
        <w:ind w:firstLine="480"/>
        <w:rPr>
          <w:rFonts w:eastAsia="宋体"/>
          <w:color w:val="auto"/>
          <w:sz w:val="24"/>
        </w:rPr>
      </w:pPr>
      <w:r>
        <w:rPr>
          <w:rFonts w:eastAsia="宋体"/>
          <w:color w:val="auto"/>
          <w:sz w:val="24"/>
        </w:rPr>
        <w:t xml:space="preserve">Animal Biology is a biological science that studies the process and development law of animal kingdom and animal life. It is the basic course of Anatomy, Histology, Cell biology, Biochemistry, Molecular biology and other professional courses. Animal Biology Practice is a practical course of Animal Biology. This course is a basic elective course for junior students majoring in bioscience, biotechnology and ecology. Students can learn about the living environment characteristics of seashore animals through </w:t>
      </w:r>
      <w:r>
        <w:rPr>
          <w:rFonts w:hint="default" w:eastAsia="宋体"/>
          <w:color w:val="auto"/>
          <w:sz w:val="24"/>
        </w:rPr>
        <w:t xml:space="preserve">virtual simulation experiment of marine life investigation </w:t>
      </w:r>
      <w:r>
        <w:rPr>
          <w:rFonts w:hint="default" w:eastAsia="宋体"/>
          <w:color w:val="auto"/>
          <w:sz w:val="24"/>
          <w:lang w:val="en-US" w:eastAsia="zh-CN"/>
        </w:rPr>
        <w:t xml:space="preserve">and </w:t>
      </w:r>
      <w:r>
        <w:rPr>
          <w:rFonts w:eastAsia="宋体"/>
          <w:color w:val="auto"/>
          <w:sz w:val="24"/>
        </w:rPr>
        <w:t xml:space="preserve">field investigation. To know the species of intertidal animals and common economic marine products, master the collection method of intertidal animals, the preparation of specimens and the basic methods of species identification. Through the practice, </w:t>
      </w:r>
      <w:r>
        <w:rPr>
          <w:rFonts w:hint="eastAsia" w:eastAsia="宋体"/>
          <w:color w:val="auto"/>
          <w:sz w:val="24"/>
          <w:lang w:val="en-US" w:eastAsia="zh-CN"/>
        </w:rPr>
        <w:t>students</w:t>
      </w:r>
      <w:r>
        <w:rPr>
          <w:rFonts w:eastAsia="宋体"/>
          <w:color w:val="auto"/>
          <w:sz w:val="24"/>
        </w:rPr>
        <w:t xml:space="preserve"> can consolidate and strengthen the understanding the content of theoretical classroom teaching, broaden </w:t>
      </w:r>
      <w:r>
        <w:rPr>
          <w:rFonts w:hint="eastAsia" w:eastAsia="宋体"/>
          <w:color w:val="auto"/>
          <w:sz w:val="24"/>
          <w:lang w:val="en-US" w:eastAsia="zh-CN"/>
        </w:rPr>
        <w:t>there</w:t>
      </w:r>
      <w:r>
        <w:rPr>
          <w:rFonts w:eastAsia="宋体"/>
          <w:color w:val="auto"/>
          <w:sz w:val="24"/>
        </w:rPr>
        <w:t xml:space="preserve"> vision, understand the diversity of animal species and the necessity of protecting wild animals.</w:t>
      </w:r>
    </w:p>
    <w:p>
      <w:pPr>
        <w:numPr>
          <w:ilvl w:val="0"/>
          <w:numId w:val="1"/>
        </w:numPr>
        <w:spacing w:line="440" w:lineRule="exact"/>
        <w:rPr>
          <w:rFonts w:hint="default" w:ascii="Times New Roman" w:hAnsi="Times New Roman" w:eastAsia="宋体"/>
          <w:color w:val="auto"/>
          <w:sz w:val="24"/>
        </w:rPr>
      </w:pPr>
      <w:r>
        <w:rPr>
          <w:rFonts w:hint="default" w:ascii="Times New Roman" w:hAnsi="Times New Roman" w:eastAsia="宋体"/>
          <w:color w:val="auto"/>
          <w:sz w:val="24"/>
        </w:rPr>
        <w:t>设计思路：</w:t>
      </w:r>
    </w:p>
    <w:p>
      <w:pPr>
        <w:ind w:firstLine="471"/>
        <w:rPr>
          <w:rFonts w:hint="eastAsia" w:ascii="Times New Roman" w:hAnsi="Times New Roman" w:eastAsia="宋体" w:cs="Times New Roman"/>
          <w:color w:val="auto"/>
          <w:sz w:val="24"/>
          <w:lang w:eastAsia="zh-CN"/>
        </w:rPr>
      </w:pPr>
      <w:r>
        <w:rPr>
          <w:rFonts w:hint="default" w:ascii="Times New Roman" w:hAnsi="Times New Roman" w:eastAsia="宋体"/>
          <w:color w:val="auto"/>
          <w:sz w:val="24"/>
        </w:rPr>
        <w:t>课程内容的选取是依据</w:t>
      </w:r>
      <w:r>
        <w:rPr>
          <w:rFonts w:hint="eastAsia" w:eastAsia="宋体"/>
          <w:color w:val="auto"/>
          <w:sz w:val="24"/>
          <w:lang w:val="en-US" w:eastAsia="zh-CN"/>
        </w:rPr>
        <w:t>生物科学（强基计划）、生物科学、生物技术和生态学专业培养方案中，</w:t>
      </w:r>
      <w:r>
        <w:rPr>
          <w:rFonts w:hint="eastAsia" w:ascii="Times New Roman" w:hAnsi="Times New Roman" w:eastAsia="宋体" w:cs="Times New Roman"/>
          <w:color w:val="auto"/>
          <w:sz w:val="24"/>
          <w:lang w:eastAsia="zh-CN"/>
        </w:rPr>
        <w:t>“掌握生物科学、生物技术和</w:t>
      </w:r>
      <w:r>
        <w:rPr>
          <w:rFonts w:hint="eastAsia" w:ascii="Times New Roman" w:hAnsi="Times New Roman" w:eastAsia="宋体" w:cs="Times New Roman"/>
          <w:color w:val="auto"/>
          <w:sz w:val="24"/>
          <w:lang w:val="en-US" w:eastAsia="zh-CN"/>
        </w:rPr>
        <w:t>生态学</w:t>
      </w:r>
      <w:r>
        <w:rPr>
          <w:rFonts w:hint="eastAsia" w:ascii="Times New Roman" w:hAnsi="Times New Roman" w:eastAsia="宋体" w:cs="Times New Roman"/>
          <w:color w:val="auto"/>
          <w:sz w:val="24"/>
          <w:lang w:eastAsia="zh-CN"/>
        </w:rPr>
        <w:t>方面的基本理论、基本知识；能够定义和解释生物科学中主要概念；能够正确理解和运用生物科学研究方法；了解现代生物科学、</w:t>
      </w:r>
      <w:r>
        <w:rPr>
          <w:rFonts w:hint="eastAsia" w:ascii="Times New Roman" w:hAnsi="Times New Roman" w:eastAsia="宋体" w:cs="Times New Roman"/>
          <w:color w:val="auto"/>
          <w:sz w:val="24"/>
          <w:lang w:val="en-US" w:eastAsia="zh-CN"/>
        </w:rPr>
        <w:t>生物技术和生态学</w:t>
      </w:r>
      <w:r>
        <w:rPr>
          <w:rFonts w:hint="eastAsia" w:ascii="Times New Roman" w:hAnsi="Times New Roman" w:eastAsia="宋体" w:cs="Times New Roman"/>
          <w:color w:val="auto"/>
          <w:sz w:val="24"/>
          <w:lang w:eastAsia="zh-CN"/>
        </w:rPr>
        <w:t>发展现状和发展趋势；掌握生命科学研究的方法，并接受应用基础研究和科技开发方面的科学思维和科学实验训练；具有良好的沟通和交流能力，具有良好的团队合作精神，具有不断学习的意识和能力。”</w:t>
      </w:r>
    </w:p>
    <w:p>
      <w:pPr>
        <w:ind w:firstLine="471" w:firstLineChars="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实习主要包括以下内容：海洋生物生态调查虚拟仿真实验</w:t>
      </w:r>
      <w:r>
        <w:rPr>
          <w:rFonts w:hint="eastAsia" w:eastAsia="宋体" w:cs="Times New Roman"/>
          <w:color w:val="auto"/>
          <w:sz w:val="24"/>
          <w:lang w:eastAsia="zh-CN"/>
        </w:rPr>
        <w:t>，</w:t>
      </w:r>
      <w:r>
        <w:rPr>
          <w:rFonts w:hint="default" w:ascii="Times New Roman" w:hAnsi="Times New Roman" w:eastAsia="宋体" w:cs="Times New Roman"/>
          <w:color w:val="auto"/>
          <w:sz w:val="24"/>
        </w:rPr>
        <w:t>岩石滩海滨潮间带动物实习，泥沙滩海滨潮间带动物实习，脊椎动物观察与种类识别，海洋动物多样性观察，常见经济水产动物的识别和标本制作。</w:t>
      </w:r>
    </w:p>
    <w:p>
      <w:pPr>
        <w:pStyle w:val="27"/>
        <w:ind w:firstLine="471"/>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海洋生物生态调查虚拟仿真实验</w:t>
      </w:r>
      <w:r>
        <w:rPr>
          <w:rFonts w:hint="default" w:ascii="Times New Roman" w:hAnsi="Times New Roman" w:eastAsia="宋体" w:cs="Times New Roman"/>
          <w:color w:val="auto"/>
          <w:sz w:val="24"/>
          <w:lang w:val="en-US" w:eastAsia="zh-CN"/>
        </w:rPr>
        <w:t>主要内容：</w:t>
      </w:r>
      <w:r>
        <w:rPr>
          <w:rFonts w:hint="eastAsia" w:eastAsia="宋体" w:cs="Times New Roman"/>
          <w:color w:val="auto"/>
          <w:sz w:val="24"/>
          <w:lang w:val="en-US" w:eastAsia="zh-CN"/>
        </w:rPr>
        <w:t>学生</w:t>
      </w:r>
      <w:r>
        <w:rPr>
          <w:rFonts w:hint="default" w:ascii="Times New Roman" w:hAnsi="Times New Roman" w:eastAsia="宋体"/>
          <w:bCs/>
          <w:color w:val="auto"/>
          <w:sz w:val="24"/>
        </w:rPr>
        <w:t>学习青岛近岸四种底质类型潮间带的定义</w:t>
      </w:r>
      <w:r>
        <w:rPr>
          <w:rFonts w:ascii="Times New Roman" w:hAnsi="Times New Roman" w:eastAsia="宋体"/>
          <w:bCs/>
          <w:color w:val="auto"/>
          <w:sz w:val="24"/>
        </w:rPr>
        <w:t>，</w:t>
      </w:r>
      <w:r>
        <w:rPr>
          <w:rFonts w:hint="default" w:ascii="Times New Roman" w:hAnsi="Times New Roman" w:eastAsia="宋体"/>
          <w:bCs/>
          <w:color w:val="auto"/>
          <w:sz w:val="24"/>
        </w:rPr>
        <w:t>了解不同生境的生物种类的差别，利用系统内的生物检索目录进行种类鉴定。学习青岛近岸四种潮间带类型生物的采集方法及其工具的使用方法，了解潮汐的变化规律，通过学习系统内的安全注意事项增强自身安全意识</w:t>
      </w:r>
      <w:r>
        <w:rPr>
          <w:rFonts w:ascii="Times New Roman" w:hAnsi="Times New Roman" w:eastAsia="宋体"/>
          <w:bCs/>
          <w:color w:val="auto"/>
          <w:sz w:val="24"/>
        </w:rPr>
        <w:t>。</w:t>
      </w:r>
    </w:p>
    <w:p>
      <w:pPr>
        <w:ind w:firstLine="472"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岩石滩海滨潮间带动物实习主要内容：在太平湾-汇泉湾等海滨岩石及混合滩潮间带进行潮间带主要动物类群的采集和鉴定，学生通过对动物所在环境进行观察了解其生态分布；学习使用翻取法、凿取法、铲取法等动物采集方法；学会标本制作和利用检索表进行种类鉴定。</w:t>
      </w:r>
    </w:p>
    <w:p>
      <w:pPr>
        <w:ind w:firstLine="232" w:firstLineChars="98"/>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 xml:space="preserve">  泥沙滩海滨潮间带动物实习主要内容：在鳌山湾等泥沙滩进行潮间带主要动物的标本采集和鉴定，学生</w:t>
      </w:r>
      <w:r>
        <w:rPr>
          <w:rFonts w:hint="eastAsia" w:eastAsia="宋体" w:cs="Times New Roman"/>
          <w:bCs/>
          <w:color w:val="auto"/>
          <w:sz w:val="24"/>
          <w:lang w:val="en-US" w:eastAsia="zh-CN"/>
        </w:rPr>
        <w:t>通过</w:t>
      </w:r>
      <w:r>
        <w:rPr>
          <w:rFonts w:hint="default" w:ascii="Times New Roman" w:hAnsi="Times New Roman" w:eastAsia="宋体" w:cs="Times New Roman"/>
          <w:bCs/>
          <w:color w:val="auto"/>
          <w:sz w:val="24"/>
        </w:rPr>
        <w:t>对动物所在环境进行观察；学会使用柱状法、断面法、手掏法等动物采集方法；学会标本制作和利用检索表进行种类鉴定。</w:t>
      </w:r>
    </w:p>
    <w:p>
      <w:pP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 xml:space="preserve">    脊椎动物观察与种类识别主要内容：</w:t>
      </w:r>
      <w:r>
        <w:rPr>
          <w:rFonts w:hint="eastAsia" w:eastAsia="宋体" w:cs="Times New Roman"/>
          <w:bCs/>
          <w:color w:val="auto"/>
          <w:sz w:val="24"/>
          <w:lang w:val="en-US" w:eastAsia="zh-CN"/>
        </w:rPr>
        <w:t>通过</w:t>
      </w:r>
      <w:r>
        <w:rPr>
          <w:rFonts w:hint="default" w:ascii="Times New Roman" w:hAnsi="Times New Roman" w:eastAsia="宋体" w:cs="Times New Roman"/>
          <w:bCs/>
          <w:color w:val="auto"/>
          <w:sz w:val="24"/>
        </w:rPr>
        <w:t>在青岛动物园进行脊椎动物种类观察与识别，学生认识常见脊椎动物形态特征、生活习性和分布等。</w:t>
      </w:r>
    </w:p>
    <w:p>
      <w:pPr>
        <w:ind w:firstLine="236" w:firstLineChars="1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 xml:space="preserve">  海洋动物多样性观察主要内容：</w:t>
      </w:r>
      <w:r>
        <w:rPr>
          <w:rFonts w:hint="eastAsia" w:eastAsia="宋体" w:cs="Times New Roman"/>
          <w:bCs/>
          <w:color w:val="auto"/>
          <w:sz w:val="24"/>
          <w:lang w:val="en-US" w:eastAsia="zh-CN"/>
        </w:rPr>
        <w:t>通过</w:t>
      </w:r>
      <w:r>
        <w:rPr>
          <w:rFonts w:hint="default" w:ascii="Times New Roman" w:hAnsi="Times New Roman" w:eastAsia="宋体" w:cs="Times New Roman"/>
          <w:bCs/>
          <w:color w:val="auto"/>
          <w:sz w:val="24"/>
        </w:rPr>
        <w:t>在青岛海底世界进行各门类动物观察与种类识别，按照动物进化地位由低到高的顺序，通过系统观察各个门类动物，查阅文献确定中英文学名及产地，加深对各个动物门类特征的理解，认识到动物种类的多样性。</w:t>
      </w:r>
    </w:p>
    <w:p>
      <w:pPr>
        <w:pStyle w:val="27"/>
        <w:ind w:firstLine="471"/>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常见经济水产动物的识别和标本制作主要内容：</w:t>
      </w:r>
      <w:r>
        <w:rPr>
          <w:rFonts w:hint="eastAsia" w:eastAsia="宋体" w:cs="Times New Roman"/>
          <w:bCs/>
          <w:color w:val="auto"/>
          <w:sz w:val="24"/>
          <w:lang w:val="en-US" w:eastAsia="zh-CN"/>
        </w:rPr>
        <w:t>通过</w:t>
      </w:r>
      <w:r>
        <w:rPr>
          <w:rFonts w:hint="default" w:ascii="Times New Roman" w:hAnsi="Times New Roman" w:eastAsia="宋体" w:cs="Times New Roman"/>
          <w:bCs/>
          <w:color w:val="auto"/>
          <w:sz w:val="24"/>
        </w:rPr>
        <w:t>对青岛常见经济水产动物的观察和种类鉴认，选择性进行动物标本的制作，学生能认识常见经济动物和学会动物标本的制作流程方法。</w:t>
      </w:r>
    </w:p>
    <w:p>
      <w:pPr>
        <w:pStyle w:val="27"/>
        <w:numPr>
          <w:ilvl w:val="0"/>
          <w:numId w:val="1"/>
        </w:numPr>
        <w:spacing w:line="440" w:lineRule="exact"/>
        <w:rPr>
          <w:rFonts w:hint="default" w:ascii="Times New Roman" w:hAnsi="Times New Roman" w:eastAsia="宋体"/>
          <w:color w:val="auto"/>
          <w:sz w:val="24"/>
          <w:lang w:bidi="he-IL"/>
        </w:rPr>
      </w:pPr>
      <w:r>
        <w:rPr>
          <w:rFonts w:hint="default" w:ascii="Times New Roman" w:hAnsi="Times New Roman" w:eastAsia="宋体"/>
          <w:color w:val="auto"/>
          <w:sz w:val="24"/>
          <w:lang w:bidi="he-IL"/>
        </w:rPr>
        <w:t>课程与其他课程的关系：</w:t>
      </w:r>
    </w:p>
    <w:p>
      <w:pPr>
        <w:pStyle w:val="27"/>
        <w:numPr>
          <w:ilvl w:val="0"/>
          <w:numId w:val="0"/>
        </w:numPr>
        <w:ind w:firstLine="472" w:firstLineChars="200"/>
        <w:rPr>
          <w:rFonts w:hint="default" w:ascii="Times New Roman" w:hAnsi="Times New Roman" w:eastAsia="宋体" w:cs="Times New Roman"/>
          <w:color w:val="auto"/>
          <w:sz w:val="24"/>
          <w:lang w:bidi="he-IL"/>
        </w:rPr>
      </w:pPr>
      <w:r>
        <w:rPr>
          <w:rFonts w:hint="default" w:ascii="Times New Roman" w:hAnsi="Times New Roman" w:eastAsia="宋体"/>
          <w:color w:val="auto"/>
          <w:sz w:val="24"/>
          <w:lang w:bidi="he-IL"/>
        </w:rPr>
        <w:t>先修课程：动物生物学，</w:t>
      </w:r>
      <w:r>
        <w:rPr>
          <w:rFonts w:hint="default" w:ascii="Times New Roman" w:hAnsi="Times New Roman" w:eastAsia="宋体"/>
          <w:color w:val="auto"/>
          <w:sz w:val="24"/>
          <w:lang w:val="en-US" w:eastAsia="zh-CN" w:bidi="he-IL"/>
        </w:rPr>
        <w:t>普通生物学</w:t>
      </w:r>
      <w:r>
        <w:rPr>
          <w:rFonts w:hint="default" w:ascii="Times New Roman" w:hAnsi="Times New Roman" w:eastAsia="宋体"/>
          <w:color w:val="auto"/>
          <w:sz w:val="24"/>
          <w:lang w:bidi="he-IL"/>
        </w:rPr>
        <w:t>实验</w:t>
      </w:r>
      <w:r>
        <w:rPr>
          <w:rFonts w:hint="default" w:ascii="Times New Roman" w:hAnsi="Times New Roman" w:eastAsia="宋体"/>
          <w:color w:val="auto"/>
          <w:sz w:val="24"/>
          <w:lang w:val="en-US" w:eastAsia="zh-CN" w:bidi="he-IL"/>
        </w:rPr>
        <w:t>II</w:t>
      </w:r>
      <w:r>
        <w:rPr>
          <w:rFonts w:hint="default" w:ascii="Times New Roman" w:hAnsi="Times New Roman" w:eastAsia="宋体"/>
          <w:color w:val="auto"/>
          <w:sz w:val="24"/>
          <w:lang w:bidi="he-IL"/>
        </w:rPr>
        <w:t>。</w:t>
      </w:r>
      <w:r>
        <w:rPr>
          <w:rFonts w:hint="default" w:ascii="Times New Roman" w:hAnsi="Times New Roman" w:eastAsia="宋体" w:cs="Times New Roman"/>
          <w:color w:val="auto"/>
          <w:sz w:val="24"/>
        </w:rPr>
        <w:t>动物生物学实习是动物生物学课程教学的重要一环，其不仅与课堂教学有相互补充的关系，而且有自身的系统性。</w:t>
      </w:r>
    </w:p>
    <w:p>
      <w:pPr>
        <w:pStyle w:val="27"/>
        <w:adjustRightInd w:val="0"/>
        <w:snapToGrid w:val="0"/>
        <w:spacing w:before="120" w:beforeLines="50" w:line="440" w:lineRule="exact"/>
        <w:rPr>
          <w:rFonts w:hint="default" w:ascii="Times New Roman" w:hAnsi="Times New Roman" w:eastAsia="宋体"/>
          <w:b w:val="0"/>
          <w:color w:val="auto"/>
          <w:sz w:val="24"/>
          <w:lang w:bidi="he-IL"/>
        </w:rPr>
      </w:pPr>
      <w:r>
        <w:rPr>
          <w:rFonts w:hint="default" w:ascii="Times New Roman" w:hAnsi="Times New Roman" w:eastAsia="宋体"/>
          <w:b/>
          <w:color w:val="auto"/>
          <w:sz w:val="24"/>
        </w:rPr>
        <w:t>二、</w:t>
      </w:r>
      <w:r>
        <w:rPr>
          <w:rFonts w:hint="default" w:ascii="Times New Roman" w:hAnsi="Times New Roman" w:eastAsia="宋体"/>
          <w:b/>
          <w:color w:val="auto"/>
          <w:sz w:val="24"/>
        </w:rPr>
        <w:t>课程</w:t>
      </w:r>
      <w:r>
        <w:rPr>
          <w:rFonts w:hint="default" w:ascii="Times New Roman" w:hAnsi="Times New Roman" w:eastAsia="宋体"/>
          <w:b/>
          <w:color w:val="auto"/>
          <w:sz w:val="24"/>
        </w:rPr>
        <w:t>目标</w:t>
      </w:r>
    </w:p>
    <w:p>
      <w:pPr>
        <w:pStyle w:val="25"/>
        <w:ind w:firstLine="472" w:firstLineChars="200"/>
        <w:rPr>
          <w:rFonts w:hint="eastAsia" w:eastAsia="宋体"/>
          <w:sz w:val="24"/>
          <w:lang w:eastAsia="zh-CN"/>
        </w:rPr>
      </w:pPr>
      <w:r>
        <w:rPr>
          <w:rFonts w:hint="default" w:ascii="Times New Roman" w:hAnsi="Times New Roman" w:eastAsia="宋体"/>
          <w:color w:val="auto"/>
          <w:sz w:val="24"/>
          <w:lang w:bidi="he-IL"/>
        </w:rPr>
        <w:t>动物生物学实习的专业教育目标是</w:t>
      </w:r>
      <w:r>
        <w:rPr>
          <w:rFonts w:hint="default" w:ascii="Times New Roman" w:hAnsi="Times New Roman" w:eastAsia="宋体" w:cs="Times New Roman"/>
          <w:color w:val="auto"/>
          <w:sz w:val="24"/>
        </w:rPr>
        <w:t>激发学生探索自然奥秘的兴趣，</w:t>
      </w:r>
      <w:r>
        <w:rPr>
          <w:rFonts w:hint="default" w:ascii="Times New Roman" w:hAnsi="Times New Roman" w:eastAsia="宋体"/>
          <w:color w:val="auto"/>
          <w:sz w:val="24"/>
          <w:lang w:bidi="he-IL"/>
        </w:rPr>
        <w:t>培养学生自主发现问题、解决问题等科学研究的观念和能力，培养学生正确的科学思维模式和态度，</w:t>
      </w:r>
      <w:r>
        <w:rPr>
          <w:rFonts w:hint="eastAsia" w:eastAsia="宋体"/>
          <w:color w:val="auto"/>
          <w:sz w:val="24"/>
          <w:lang w:val="en-US" w:eastAsia="zh-CN" w:bidi="he-IL"/>
        </w:rPr>
        <w:t>树立生物多样性意识和保护野生动物意识，</w:t>
      </w:r>
      <w:r>
        <w:rPr>
          <w:rFonts w:hint="default" w:ascii="Times New Roman" w:hAnsi="Times New Roman" w:eastAsia="宋体"/>
          <w:sz w:val="24"/>
        </w:rPr>
        <w:t>增强沟通能力和团队合作意识</w:t>
      </w:r>
      <w:r>
        <w:rPr>
          <w:rFonts w:hint="eastAsia" w:eastAsia="宋体"/>
          <w:sz w:val="24"/>
          <w:lang w:eastAsia="zh-CN"/>
        </w:rPr>
        <w:t>。</w:t>
      </w:r>
    </w:p>
    <w:p>
      <w:pPr>
        <w:pStyle w:val="25"/>
        <w:ind w:firstLine="472" w:firstLineChars="200"/>
        <w:rPr>
          <w:rFonts w:hint="default" w:ascii="Times New Roman" w:hAnsi="Times New Roman" w:eastAsia="宋体" w:cs="Times New Roman"/>
          <w:color w:val="auto"/>
          <w:sz w:val="24"/>
        </w:rPr>
      </w:pPr>
      <w:r>
        <w:rPr>
          <w:rFonts w:ascii="Times New Roman" w:hAnsi="Times New Roman" w:eastAsia="宋体"/>
          <w:color w:val="auto"/>
          <w:sz w:val="24"/>
          <w:lang w:bidi="he-IL"/>
        </w:rPr>
        <w:t>到课程结束时，学生应能</w:t>
      </w:r>
      <w:r>
        <w:rPr>
          <w:rFonts w:hint="default" w:ascii="Times New Roman" w:hAnsi="Times New Roman" w:eastAsia="宋体"/>
          <w:color w:val="auto"/>
          <w:sz w:val="24"/>
          <w:lang w:bidi="he-IL"/>
        </w:rPr>
        <w:t>够</w:t>
      </w:r>
      <w:r>
        <w:rPr>
          <w:rFonts w:ascii="Times New Roman" w:hAnsi="Times New Roman" w:eastAsia="宋体"/>
          <w:color w:val="auto"/>
          <w:sz w:val="24"/>
          <w:lang w:bidi="he-IL"/>
        </w:rPr>
        <w:t>：</w:t>
      </w:r>
    </w:p>
    <w:p>
      <w:pPr>
        <w:pStyle w:val="25"/>
        <w:ind w:firstLine="472"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（1）了解青岛海滨实习地点动物的分布情况、生活环境和生活习性；</w:t>
      </w:r>
    </w:p>
    <w:p>
      <w:pPr>
        <w:pStyle w:val="25"/>
        <w:ind w:firstLine="472"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（2）初步掌握潮间带动物采集的不同方法；</w:t>
      </w:r>
    </w:p>
    <w:p>
      <w:pPr>
        <w:pStyle w:val="25"/>
        <w:numPr>
          <w:ilvl w:val="0"/>
          <w:numId w:val="2"/>
        </w:numPr>
        <w:ind w:firstLine="472" w:firstLineChars="200"/>
        <w:rPr>
          <w:rFonts w:hint="eastAsia" w:eastAsia="宋体" w:cs="Times New Roman"/>
          <w:color w:val="auto"/>
          <w:sz w:val="24"/>
          <w:lang w:eastAsia="zh-CN"/>
        </w:rPr>
      </w:pPr>
      <w:r>
        <w:rPr>
          <w:rFonts w:hint="default" w:ascii="Times New Roman" w:hAnsi="Times New Roman" w:eastAsia="宋体" w:cs="Times New Roman"/>
          <w:color w:val="auto"/>
          <w:sz w:val="24"/>
        </w:rPr>
        <w:t>学会常见类群标本的制作以及种类鉴定的基本方法，学会检索表的使用</w:t>
      </w:r>
      <w:r>
        <w:rPr>
          <w:rFonts w:hint="eastAsia" w:eastAsia="宋体" w:cs="Times New Roman"/>
          <w:color w:val="auto"/>
          <w:sz w:val="24"/>
          <w:lang w:eastAsia="zh-CN"/>
        </w:rPr>
        <w:t>；</w:t>
      </w:r>
    </w:p>
    <w:p>
      <w:pPr>
        <w:pStyle w:val="25"/>
        <w:ind w:firstLine="472" w:firstLineChars="200"/>
        <w:rPr>
          <w:rFonts w:hint="default" w:ascii="Times New Roman" w:hAnsi="Times New Roman" w:eastAsia="宋体" w:cs="Times New Roman"/>
          <w:color w:val="auto"/>
          <w:sz w:val="24"/>
        </w:rPr>
      </w:pPr>
      <w:r>
        <w:rPr>
          <w:rFonts w:hint="eastAsia" w:eastAsia="宋体" w:cs="Times New Roman"/>
          <w:color w:val="auto"/>
          <w:sz w:val="24"/>
          <w:lang w:eastAsia="zh-CN"/>
        </w:rPr>
        <w:t>（</w:t>
      </w:r>
      <w:r>
        <w:rPr>
          <w:rFonts w:hint="eastAsia" w:eastAsia="宋体" w:cs="Times New Roman"/>
          <w:color w:val="auto"/>
          <w:sz w:val="24"/>
          <w:lang w:val="en-US" w:eastAsia="zh-CN"/>
        </w:rPr>
        <w:t>4</w:t>
      </w:r>
      <w:r>
        <w:rPr>
          <w:rFonts w:hint="eastAsia" w:eastAsia="宋体" w:cs="Times New Roman"/>
          <w:color w:val="auto"/>
          <w:sz w:val="24"/>
          <w:lang w:eastAsia="zh-CN"/>
        </w:rPr>
        <w:t>）</w:t>
      </w:r>
      <w:r>
        <w:rPr>
          <w:rFonts w:hint="default" w:ascii="Times New Roman" w:hAnsi="Times New Roman" w:eastAsia="宋体" w:cs="Times New Roman"/>
          <w:sz w:val="24"/>
        </w:rPr>
        <w:t>掌握各类群动物的形态结构和主要</w:t>
      </w:r>
      <w:r>
        <w:rPr>
          <w:rFonts w:hint="eastAsia" w:eastAsia="宋体" w:cs="Times New Roman"/>
          <w:sz w:val="24"/>
          <w:lang w:val="en-US" w:eastAsia="zh-CN"/>
        </w:rPr>
        <w:t>鉴别性</w:t>
      </w:r>
      <w:r>
        <w:rPr>
          <w:rFonts w:hint="default" w:ascii="Times New Roman" w:hAnsi="Times New Roman" w:eastAsia="宋体" w:cs="Times New Roman"/>
          <w:sz w:val="24"/>
        </w:rPr>
        <w:t>特征</w:t>
      </w:r>
      <w:r>
        <w:rPr>
          <w:rFonts w:hint="eastAsia" w:eastAsia="宋体" w:cs="Times New Roman"/>
          <w:sz w:val="24"/>
          <w:lang w:eastAsia="zh-CN"/>
        </w:rPr>
        <w:t>；</w:t>
      </w:r>
    </w:p>
    <w:p>
      <w:pPr>
        <w:pStyle w:val="25"/>
        <w:numPr>
          <w:ilvl w:val="0"/>
          <w:numId w:val="0"/>
        </w:numPr>
        <w:ind w:left="0" w:firstLine="472"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eastAsia" w:eastAsia="宋体" w:cs="Times New Roman"/>
          <w:color w:val="auto"/>
          <w:sz w:val="24"/>
          <w:lang w:val="en-US" w:eastAsia="zh-CN"/>
        </w:rPr>
        <w:t>5</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深入理解党的生态文明建设理念，能够了解动物的多样性及其面临的威胁因素，树立热爱自然、保护自然环境和生物多样性的意识；</w:t>
      </w:r>
    </w:p>
    <w:p>
      <w:pPr>
        <w:pStyle w:val="25"/>
        <w:numPr>
          <w:ilvl w:val="0"/>
          <w:numId w:val="0"/>
        </w:numPr>
        <w:ind w:left="0" w:firstLine="472"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eastAsia" w:eastAsia="宋体" w:cs="Times New Roman"/>
          <w:color w:val="auto"/>
          <w:sz w:val="24"/>
          <w:lang w:val="en-US" w:eastAsia="zh-CN"/>
        </w:rPr>
        <w:t>6</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保护野生动物资源和自然环境，建立的人类与动物和谐共处、共同发展的思想观念；认识到保护环境的重要性和紧迫性，进一步了解、思考动物和人类的关系；</w:t>
      </w:r>
    </w:p>
    <w:p>
      <w:pPr>
        <w:pStyle w:val="25"/>
        <w:numPr>
          <w:ilvl w:val="0"/>
          <w:numId w:val="0"/>
        </w:numPr>
        <w:ind w:left="0" w:firstLine="472"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eastAsia" w:eastAsia="宋体" w:cs="Times New Roman"/>
          <w:color w:val="auto"/>
          <w:sz w:val="24"/>
          <w:lang w:val="en-US" w:eastAsia="zh-CN"/>
        </w:rPr>
        <w:t>7</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培养学生良好的沟通和交流能力，良好的团队合作精神，学会自学方法和解决问题的方法，具有不断学习的意识和能力。</w:t>
      </w:r>
    </w:p>
    <w:p>
      <w:pPr>
        <w:pStyle w:val="27"/>
        <w:spacing w:line="440" w:lineRule="exact"/>
        <w:rPr>
          <w:rFonts w:hint="default" w:ascii="Times New Roman" w:hAnsi="Times New Roman" w:eastAsia="宋体"/>
          <w:b/>
          <w:color w:val="auto"/>
          <w:sz w:val="24"/>
        </w:rPr>
      </w:pPr>
      <w:r>
        <w:rPr>
          <w:rFonts w:hint="default" w:ascii="Times New Roman" w:hAnsi="Times New Roman" w:eastAsia="宋体"/>
          <w:b/>
          <w:color w:val="auto"/>
          <w:sz w:val="24"/>
        </w:rPr>
        <w:t>三、学习要求</w:t>
      </w:r>
    </w:p>
    <w:p>
      <w:pPr>
        <w:pStyle w:val="25"/>
        <w:ind w:firstLine="472" w:firstLineChars="200"/>
        <w:rPr>
          <w:rFonts w:ascii="Times New Roman" w:hAnsi="Times New Roman" w:eastAsia="宋体"/>
          <w:color w:val="auto"/>
          <w:sz w:val="24"/>
          <w:lang w:bidi="he-IL"/>
        </w:rPr>
      </w:pPr>
      <w:r>
        <w:rPr>
          <w:rFonts w:hint="default" w:ascii="Times New Roman" w:hAnsi="Times New Roman" w:eastAsia="宋体"/>
          <w:color w:val="auto"/>
          <w:sz w:val="24"/>
          <w:lang w:bidi="he-IL"/>
        </w:rPr>
        <w:t>要完成所有的课程任务，学生必须：</w:t>
      </w:r>
    </w:p>
    <w:p>
      <w:pPr>
        <w:pStyle w:val="25"/>
        <w:numPr>
          <w:ilvl w:val="-1"/>
          <w:numId w:val="0"/>
        </w:numPr>
        <w:ind w:firstLine="472" w:firstLineChars="200"/>
        <w:rPr>
          <w:rFonts w:hint="default" w:ascii="Times New Roman" w:hAnsi="Times New Roman" w:eastAsia="宋体"/>
          <w:bCs w:val="0"/>
          <w:color w:val="auto"/>
          <w:sz w:val="24"/>
          <w:lang w:bidi="he-IL"/>
        </w:rPr>
      </w:pPr>
      <w:r>
        <w:rPr>
          <w:rFonts w:hint="default" w:eastAsia="宋体"/>
          <w:bCs w:val="0"/>
          <w:color w:val="auto"/>
          <w:sz w:val="24"/>
          <w:lang w:eastAsia="zh-CN" w:bidi="he-IL"/>
        </w:rPr>
        <w:t>（</w:t>
      </w:r>
      <w:r>
        <w:rPr>
          <w:rFonts w:hint="default" w:eastAsia="宋体"/>
          <w:bCs w:val="0"/>
          <w:color w:val="auto"/>
          <w:sz w:val="24"/>
          <w:lang w:val="en-US" w:eastAsia="zh-CN" w:bidi="he-IL"/>
        </w:rPr>
        <w:t>1</w:t>
      </w:r>
      <w:r>
        <w:rPr>
          <w:rFonts w:hint="default" w:eastAsia="宋体"/>
          <w:bCs w:val="0"/>
          <w:color w:val="auto"/>
          <w:sz w:val="24"/>
          <w:lang w:eastAsia="zh-CN" w:bidi="he-IL"/>
        </w:rPr>
        <w:t>）</w:t>
      </w:r>
      <w:r>
        <w:rPr>
          <w:rFonts w:hint="default" w:ascii="Times New Roman" w:hAnsi="Times New Roman" w:eastAsia="宋体"/>
          <w:bCs w:val="0"/>
          <w:color w:val="auto"/>
          <w:sz w:val="24"/>
          <w:lang w:bidi="he-IL"/>
        </w:rPr>
        <w:t>实习课前可以做好实习有关书籍借阅和学习；</w:t>
      </w:r>
    </w:p>
    <w:p>
      <w:pPr>
        <w:pStyle w:val="25"/>
        <w:numPr>
          <w:ilvl w:val="-1"/>
          <w:numId w:val="0"/>
        </w:numPr>
        <w:ind w:firstLine="472" w:firstLineChars="200"/>
        <w:rPr>
          <w:rFonts w:hint="default" w:ascii="Times New Roman" w:hAnsi="Times New Roman" w:eastAsia="宋体"/>
          <w:bCs w:val="0"/>
          <w:color w:val="auto"/>
          <w:sz w:val="24"/>
          <w:lang w:bidi="he-IL"/>
        </w:rPr>
      </w:pPr>
      <w:r>
        <w:rPr>
          <w:rFonts w:hint="default" w:eastAsia="宋体"/>
          <w:bCs w:val="0"/>
          <w:color w:val="auto"/>
          <w:sz w:val="24"/>
          <w:lang w:eastAsia="zh-CN" w:bidi="he-IL"/>
        </w:rPr>
        <w:t>（</w:t>
      </w:r>
      <w:r>
        <w:rPr>
          <w:rFonts w:hint="default" w:eastAsia="宋体"/>
          <w:bCs w:val="0"/>
          <w:color w:val="auto"/>
          <w:sz w:val="24"/>
          <w:lang w:val="en-US" w:eastAsia="zh-CN" w:bidi="he-IL"/>
        </w:rPr>
        <w:t>2</w:t>
      </w:r>
      <w:r>
        <w:rPr>
          <w:rFonts w:hint="default" w:eastAsia="宋体"/>
          <w:bCs w:val="0"/>
          <w:color w:val="auto"/>
          <w:sz w:val="24"/>
          <w:lang w:eastAsia="zh-CN" w:bidi="he-IL"/>
        </w:rPr>
        <w:t>）</w:t>
      </w:r>
      <w:r>
        <w:rPr>
          <w:rFonts w:hint="default" w:ascii="Times New Roman" w:hAnsi="Times New Roman" w:eastAsia="宋体"/>
          <w:bCs w:val="0"/>
          <w:color w:val="auto"/>
          <w:sz w:val="24"/>
          <w:lang w:bidi="he-IL"/>
        </w:rPr>
        <w:t>实习过程中保证出勤，能服从老师和组长安排，积极主动学习，实习报告需要全组集体合作鉴定、记录、拍照等，积极讨论问题，整理时分工负责，组长做好安排。</w:t>
      </w:r>
    </w:p>
    <w:p>
      <w:pPr>
        <w:pStyle w:val="25"/>
        <w:numPr>
          <w:ilvl w:val="-1"/>
          <w:numId w:val="0"/>
        </w:numPr>
        <w:ind w:firstLine="472" w:firstLineChars="200"/>
        <w:rPr>
          <w:rFonts w:hint="default" w:ascii="Times New Roman" w:hAnsi="Times New Roman" w:eastAsia="宋体"/>
          <w:bCs/>
          <w:color w:val="auto"/>
          <w:sz w:val="24"/>
        </w:rPr>
      </w:pPr>
      <w:r>
        <w:rPr>
          <w:rFonts w:hint="default" w:eastAsia="宋体"/>
          <w:bCs w:val="0"/>
          <w:color w:val="auto"/>
          <w:sz w:val="24"/>
          <w:lang w:eastAsia="zh-CN" w:bidi="he-IL"/>
        </w:rPr>
        <w:t>（</w:t>
      </w:r>
      <w:r>
        <w:rPr>
          <w:rFonts w:hint="default" w:eastAsia="宋体"/>
          <w:bCs w:val="0"/>
          <w:color w:val="auto"/>
          <w:sz w:val="24"/>
          <w:lang w:val="en-US" w:eastAsia="zh-CN" w:bidi="he-IL"/>
        </w:rPr>
        <w:t>3</w:t>
      </w:r>
      <w:r>
        <w:rPr>
          <w:rFonts w:hint="default" w:eastAsia="宋体"/>
          <w:bCs w:val="0"/>
          <w:color w:val="auto"/>
          <w:sz w:val="24"/>
          <w:lang w:eastAsia="zh-CN" w:bidi="he-IL"/>
        </w:rPr>
        <w:t>）</w:t>
      </w:r>
      <w:r>
        <w:rPr>
          <w:rFonts w:hint="default" w:ascii="Times New Roman" w:hAnsi="Times New Roman" w:eastAsia="宋体"/>
          <w:bCs w:val="0"/>
          <w:color w:val="auto"/>
          <w:sz w:val="24"/>
          <w:lang w:bidi="he-IL"/>
        </w:rPr>
        <w:t>实习后能和小组同学合作，认真完成小组和个人实习报告。</w:t>
      </w:r>
      <w:bookmarkStart w:id="0" w:name="_GoBack"/>
      <w:bookmarkEnd w:id="0"/>
    </w:p>
    <w:p>
      <w:pPr>
        <w:pStyle w:val="27"/>
        <w:spacing w:before="292" w:beforeLines="50" w:line="440" w:lineRule="exact"/>
        <w:rPr>
          <w:rFonts w:hint="default" w:ascii="Times New Roman" w:hAnsi="Times New Roman" w:eastAsia="宋体"/>
          <w:b/>
          <w:color w:val="auto"/>
          <w:sz w:val="24"/>
        </w:rPr>
      </w:pPr>
      <w:r>
        <w:rPr>
          <w:rFonts w:hint="default" w:ascii="Times New Roman" w:hAnsi="Times New Roman" w:eastAsia="宋体"/>
          <w:b/>
          <w:color w:val="auto"/>
          <w:sz w:val="24"/>
        </w:rPr>
        <w:t>四、教学进度</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9"/>
        <w:gridCol w:w="1843"/>
        <w:gridCol w:w="1276"/>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7" w:hRule="atLeast"/>
        </w:trPr>
        <w:tc>
          <w:tcPr>
            <w:tcW w:w="709" w:type="dxa"/>
            <w:shd w:val="clear" w:color="auto" w:fill="FFFFFF"/>
            <w:noWrap w:val="0"/>
            <w:vAlign w:val="center"/>
          </w:tcPr>
          <w:p>
            <w:pPr>
              <w:snapToGrid w:val="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843" w:type="dxa"/>
            <w:shd w:val="clear" w:color="auto" w:fill="FFFFFF"/>
            <w:noWrap w:val="0"/>
            <w:vAlign w:val="center"/>
          </w:tcPr>
          <w:p>
            <w:pPr>
              <w:snapToGrid w:val="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专题</w:t>
            </w:r>
          </w:p>
          <w:p>
            <w:pPr>
              <w:snapToGrid w:val="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或主题</w:t>
            </w:r>
          </w:p>
        </w:tc>
        <w:tc>
          <w:tcPr>
            <w:tcW w:w="1276" w:type="dxa"/>
            <w:shd w:val="clear" w:color="auto" w:fill="FFFFFF"/>
            <w:noWrap w:val="0"/>
            <w:vAlign w:val="center"/>
          </w:tcPr>
          <w:p>
            <w:pPr>
              <w:snapToGrid w:val="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计划课时</w:t>
            </w:r>
          </w:p>
        </w:tc>
        <w:tc>
          <w:tcPr>
            <w:tcW w:w="4677" w:type="dxa"/>
            <w:shd w:val="clear" w:color="auto" w:fill="FFFFFF"/>
            <w:noWrap w:val="0"/>
            <w:vAlign w:val="center"/>
          </w:tcPr>
          <w:p>
            <w:pPr>
              <w:snapToGrid w:val="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主要内容概述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trPr>
        <w:tc>
          <w:tcPr>
            <w:tcW w:w="709"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43" w:type="dxa"/>
            <w:shd w:val="clear" w:color="auto" w:fill="FFFFFF"/>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实习课堂讲解</w:t>
            </w:r>
          </w:p>
        </w:tc>
        <w:tc>
          <w:tcPr>
            <w:tcW w:w="1276"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0.5天</w:t>
            </w:r>
          </w:p>
        </w:tc>
        <w:tc>
          <w:tcPr>
            <w:tcW w:w="4677" w:type="dxa"/>
            <w:shd w:val="clear" w:color="auto" w:fill="FFFFFF"/>
            <w:noWrap w:val="0"/>
            <w:vAlign w:val="center"/>
          </w:tcPr>
          <w:p>
            <w:pPr>
              <w:snapToGrid w:val="0"/>
              <w:jc w:val="left"/>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教师讲解实习地点的生态环境、注意事项、仪器药品、采集处理方法和实习的具体安排；安排小组人员，分发实习工具</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bCs/>
                <w:color w:val="auto"/>
                <w:sz w:val="21"/>
                <w:szCs w:val="21"/>
              </w:rPr>
              <w:t>海洋生物生态调查虚拟仿真实验</w:t>
            </w:r>
            <w:r>
              <w:rPr>
                <w:rFonts w:hint="eastAsia" w:ascii="Times New Roman" w:hAnsi="Times New Roman" w:eastAsia="宋体" w:cs="Times New Roman"/>
                <w:bCs/>
                <w:color w:val="auto"/>
                <w:sz w:val="21"/>
                <w:szCs w:val="21"/>
                <w:lang w:eastAsia="zh-CN"/>
              </w:rPr>
              <w:t>（</w:t>
            </w:r>
            <w:r>
              <w:rPr>
                <w:rFonts w:hint="eastAsia" w:ascii="Times New Roman" w:hAnsi="Times New Roman" w:eastAsia="宋体" w:cs="Times New Roman"/>
                <w:bCs/>
                <w:color w:val="auto"/>
                <w:sz w:val="21"/>
                <w:szCs w:val="21"/>
                <w:lang w:val="en-US" w:eastAsia="zh-CN"/>
              </w:rPr>
              <w:t>学生自行安排于实习课堂讲解前、海滨实习前</w:t>
            </w:r>
            <w:r>
              <w:rPr>
                <w:rFonts w:hint="eastAsia" w:ascii="Times New Roman" w:hAnsi="Times New Roman" w:eastAsia="宋体" w:cs="Times New Roman"/>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trPr>
        <w:tc>
          <w:tcPr>
            <w:tcW w:w="709"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43" w:type="dxa"/>
            <w:shd w:val="clear" w:color="auto" w:fill="FFFFFF"/>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脊椎动物观察与种类识别</w:t>
            </w:r>
          </w:p>
        </w:tc>
        <w:tc>
          <w:tcPr>
            <w:tcW w:w="1276"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0.5天</w:t>
            </w:r>
          </w:p>
        </w:tc>
        <w:tc>
          <w:tcPr>
            <w:tcW w:w="4677" w:type="dxa"/>
            <w:shd w:val="clear" w:color="auto" w:fill="FFFFFF"/>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青岛动物园脊椎动物种类观察与识别</w:t>
            </w:r>
            <w:r>
              <w:rPr>
                <w:rFonts w:hint="default" w:ascii="Times New Roman" w:hAnsi="Times New Roman" w:eastAsia="宋体" w:cs="Times New Roman"/>
                <w:bCs/>
                <w:color w:val="auto"/>
                <w:sz w:val="21"/>
                <w:szCs w:val="21"/>
              </w:rPr>
              <w:t>，撰写实习报告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trPr>
        <w:tc>
          <w:tcPr>
            <w:tcW w:w="709"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843" w:type="dxa"/>
            <w:shd w:val="clear" w:color="auto" w:fill="FFFFFF"/>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太平湾-汇泉湾海滨潮间带动物实习</w:t>
            </w:r>
          </w:p>
        </w:tc>
        <w:tc>
          <w:tcPr>
            <w:tcW w:w="1276"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1天</w:t>
            </w:r>
          </w:p>
        </w:tc>
        <w:tc>
          <w:tcPr>
            <w:tcW w:w="4677" w:type="dxa"/>
            <w:shd w:val="clear" w:color="auto" w:fill="FFFFFF"/>
            <w:noWrap w:val="0"/>
            <w:vAlign w:val="center"/>
          </w:tcPr>
          <w:p>
            <w:pPr>
              <w:snapToGrid w:val="0"/>
              <w:jc w:val="lef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太平湾-汇泉湾海滨岩石及混合滩潮间带主要动物类群的采集和鉴定，撰写实习报告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trPr>
        <w:tc>
          <w:tcPr>
            <w:tcW w:w="709"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843" w:type="dxa"/>
            <w:shd w:val="clear" w:color="auto" w:fill="FFFFFF"/>
            <w:noWrap w:val="0"/>
            <w:vAlign w:val="center"/>
          </w:tcPr>
          <w:p>
            <w:pPr>
              <w:snapToGrid w:val="0"/>
              <w:jc w:val="left"/>
              <w:rPr>
                <w:rFonts w:hint="default" w:ascii="Times New Roman" w:hAnsi="Times New Roman" w:eastAsia="宋体" w:cs="Times New Roman"/>
                <w:bCs w:val="0"/>
                <w:color w:val="auto"/>
                <w:sz w:val="21"/>
                <w:szCs w:val="21"/>
              </w:rPr>
            </w:pPr>
            <w:r>
              <w:rPr>
                <w:rFonts w:hint="default" w:ascii="Times New Roman" w:hAnsi="Times New Roman" w:eastAsia="宋体" w:cs="Times New Roman"/>
                <w:bCs/>
                <w:color w:val="auto"/>
                <w:sz w:val="21"/>
                <w:szCs w:val="21"/>
              </w:rPr>
              <w:t>鳌山湾海滨潮间带动物实习</w:t>
            </w:r>
          </w:p>
        </w:tc>
        <w:tc>
          <w:tcPr>
            <w:tcW w:w="1276"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1天</w:t>
            </w:r>
          </w:p>
        </w:tc>
        <w:tc>
          <w:tcPr>
            <w:tcW w:w="4677" w:type="dxa"/>
            <w:shd w:val="clear" w:color="auto" w:fill="FFFFFF"/>
            <w:noWrap w:val="0"/>
            <w:vAlign w:val="center"/>
          </w:tcPr>
          <w:p>
            <w:pPr>
              <w:snapToGrid w:val="0"/>
              <w:jc w:val="left"/>
              <w:rPr>
                <w:rFonts w:hint="default" w:ascii="Times New Roman" w:hAnsi="Times New Roman" w:eastAsia="宋体" w:cs="Times New Roman"/>
                <w:bCs w:val="0"/>
                <w:color w:val="auto"/>
                <w:sz w:val="21"/>
                <w:szCs w:val="21"/>
              </w:rPr>
            </w:pPr>
            <w:r>
              <w:rPr>
                <w:rFonts w:hint="default" w:ascii="Times New Roman" w:hAnsi="Times New Roman" w:eastAsia="宋体" w:cs="Times New Roman"/>
                <w:bCs/>
                <w:color w:val="auto"/>
                <w:sz w:val="21"/>
                <w:szCs w:val="21"/>
              </w:rPr>
              <w:t>鳌山湾泥沙滩主要动物的标本采集和鉴定，撰写实习报告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4" w:hRule="atLeast"/>
        </w:trPr>
        <w:tc>
          <w:tcPr>
            <w:tcW w:w="709"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843" w:type="dxa"/>
            <w:shd w:val="clear" w:color="auto" w:fill="FFFFFF"/>
            <w:noWrap w:val="0"/>
            <w:vAlign w:val="center"/>
          </w:tcPr>
          <w:p>
            <w:pPr>
              <w:snapToGrid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海洋动物多样性观察主要内容</w:t>
            </w:r>
          </w:p>
        </w:tc>
        <w:tc>
          <w:tcPr>
            <w:tcW w:w="1276"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1天</w:t>
            </w:r>
          </w:p>
        </w:tc>
        <w:tc>
          <w:tcPr>
            <w:tcW w:w="4677" w:type="dxa"/>
            <w:shd w:val="clear" w:color="auto" w:fill="FFFFFF"/>
            <w:noWrap w:val="0"/>
            <w:vAlign w:val="center"/>
          </w:tcPr>
          <w:p>
            <w:pPr>
              <w:snapToGrid w:val="0"/>
              <w:jc w:val="left"/>
              <w:rPr>
                <w:rFonts w:hint="default" w:ascii="Times New Roman" w:hAnsi="Times New Roman" w:eastAsia="宋体" w:cs="Times New Roman"/>
                <w:bCs/>
                <w:color w:val="auto"/>
                <w:sz w:val="21"/>
                <w:szCs w:val="21"/>
              </w:rPr>
            </w:pPr>
            <w:r>
              <w:rPr>
                <w:rFonts w:hint="eastAsia" w:eastAsia="宋体" w:cs="Times New Roman"/>
                <w:bCs/>
                <w:color w:val="auto"/>
                <w:sz w:val="21"/>
                <w:szCs w:val="21"/>
                <w:lang w:val="en-US" w:eastAsia="zh-CN"/>
              </w:rPr>
              <w:t>青岛</w:t>
            </w:r>
            <w:r>
              <w:rPr>
                <w:rFonts w:hint="default" w:ascii="Times New Roman" w:hAnsi="Times New Roman" w:eastAsia="宋体" w:cs="Times New Roman"/>
                <w:bCs/>
                <w:color w:val="auto"/>
                <w:sz w:val="21"/>
                <w:szCs w:val="21"/>
              </w:rPr>
              <w:t>海产博物馆按照动物进化地位由低到高的顺</w:t>
            </w:r>
            <w:r>
              <w:rPr>
                <w:rFonts w:hint="eastAsia" w:eastAsia="宋体" w:cs="Times New Roman"/>
                <w:bCs/>
                <w:color w:val="auto"/>
                <w:sz w:val="21"/>
                <w:szCs w:val="21"/>
                <w:lang w:val="en-US" w:eastAsia="zh-CN"/>
              </w:rPr>
              <w:t>序，</w:t>
            </w:r>
            <w:r>
              <w:rPr>
                <w:rFonts w:hint="default" w:ascii="Times New Roman" w:hAnsi="Times New Roman" w:eastAsia="宋体" w:cs="Times New Roman"/>
                <w:bCs/>
                <w:color w:val="auto"/>
                <w:sz w:val="21"/>
                <w:szCs w:val="21"/>
              </w:rPr>
              <w:t>各门类动物观察与种类识别，撰写实习报告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24" w:hRule="atLeast"/>
        </w:trPr>
        <w:tc>
          <w:tcPr>
            <w:tcW w:w="709"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843" w:type="dxa"/>
            <w:shd w:val="clear" w:color="auto" w:fill="FFFFFF"/>
            <w:noWrap w:val="0"/>
            <w:vAlign w:val="center"/>
          </w:tcPr>
          <w:p>
            <w:pPr>
              <w:snapToGrid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常见经济水产动物的识别和标本制作</w:t>
            </w:r>
          </w:p>
        </w:tc>
        <w:tc>
          <w:tcPr>
            <w:tcW w:w="1276" w:type="dxa"/>
            <w:shd w:val="clear" w:color="auto" w:fill="FFFFFF"/>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1天</w:t>
            </w:r>
          </w:p>
        </w:tc>
        <w:tc>
          <w:tcPr>
            <w:tcW w:w="4677" w:type="dxa"/>
            <w:shd w:val="clear" w:color="auto" w:fill="FFFFFF"/>
            <w:noWrap w:val="0"/>
            <w:vAlign w:val="center"/>
          </w:tcPr>
          <w:p>
            <w:pPr>
              <w:snapToGrid w:val="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对青岛常见经济水产动物的观察和种类鉴认，选择性进行动物标本的制作，撰写实习报告</w:t>
            </w:r>
          </w:p>
        </w:tc>
      </w:tr>
    </w:tbl>
    <w:p>
      <w:pPr>
        <w:tabs>
          <w:tab w:val="left" w:pos="540"/>
        </w:tabs>
        <w:jc w:val="left"/>
        <w:rPr>
          <w:rFonts w:hint="default" w:ascii="Times New Roman" w:hAnsi="Times New Roman" w:cs="Times New Roman"/>
          <w:color w:val="auto"/>
          <w:sz w:val="24"/>
          <w:szCs w:val="24"/>
          <w:lang w:val="en-US" w:eastAsia="zh-CN"/>
        </w:rPr>
      </w:pPr>
      <w:r>
        <w:rPr>
          <w:rFonts w:hint="default" w:ascii="Times New Roman" w:eastAsia="宋体"/>
          <w:b/>
          <w:color w:val="auto"/>
          <w:sz w:val="24"/>
        </w:rPr>
        <w:t>五、参考教材与主要参考书</w:t>
      </w:r>
    </w:p>
    <w:p>
      <w:pPr>
        <w:tabs>
          <w:tab w:val="left" w:pos="540"/>
        </w:tabs>
        <w:rPr>
          <w:rFonts w:hint="eastAsia" w:ascii="Times New Roman" w:hAnsi="Times New Roman" w:eastAsia="宋体" w:cs="Times New Roman"/>
          <w:bCs/>
          <w:sz w:val="24"/>
        </w:rPr>
      </w:pPr>
      <w:r>
        <w:rPr>
          <w:rFonts w:hint="default" w:ascii="Times New Roman" w:hAnsi="Times New Roman" w:eastAsia="宋体" w:cs="Times New Roman"/>
          <w:bCs/>
          <w:sz w:val="24"/>
        </w:rPr>
        <w:t>1.</w:t>
      </w:r>
      <w:r>
        <w:rPr>
          <w:rFonts w:hint="eastAsia" w:ascii="Times New Roman" w:hAnsi="Times New Roman" w:eastAsia="宋体" w:cs="Times New Roman"/>
          <w:bCs/>
          <w:sz w:val="24"/>
          <w:lang w:val="en-US" w:eastAsia="zh-CN"/>
        </w:rPr>
        <w:t xml:space="preserve"> 魏建功，</w:t>
      </w:r>
      <w:r>
        <w:rPr>
          <w:rFonts w:hint="default" w:ascii="Times New Roman" w:hAnsi="Times New Roman" w:eastAsia="宋体" w:cs="Times New Roman"/>
          <w:bCs/>
          <w:sz w:val="24"/>
        </w:rPr>
        <w:t>刘涛，曾晓起，</w:t>
      </w:r>
      <w:r>
        <w:rPr>
          <w:rFonts w:hint="eastAsia" w:ascii="Times New Roman" w:hAnsi="Times New Roman" w:eastAsia="宋体" w:cs="Times New Roman"/>
          <w:bCs/>
          <w:sz w:val="24"/>
          <w:lang w:val="en-US" w:eastAsia="zh-CN"/>
        </w:rPr>
        <w:t>李洪武，曲学存，李新正，</w:t>
      </w:r>
      <w:r>
        <w:rPr>
          <w:rFonts w:hint="default" w:ascii="Times New Roman" w:hAnsi="Times New Roman" w:eastAsia="宋体" w:cs="Times New Roman"/>
          <w:bCs/>
          <w:sz w:val="24"/>
        </w:rPr>
        <w:t>刘静，刘云</w:t>
      </w:r>
      <w:r>
        <w:rPr>
          <w:rFonts w:hint="default" w:ascii="Times New Roman" w:hAnsi="Times New Roman" w:eastAsia="宋体" w:cs="Times New Roman"/>
          <w:bCs/>
          <w:sz w:val="24"/>
          <w:lang w:eastAsia="zh-CN"/>
        </w:rPr>
        <w:t>，</w:t>
      </w:r>
      <w:r>
        <w:rPr>
          <w:rFonts w:hint="default" w:ascii="Times New Roman" w:hAnsi="Times New Roman" w:eastAsia="宋体" w:cs="Times New Roman"/>
          <w:bCs/>
          <w:sz w:val="24"/>
        </w:rPr>
        <w:t>中国常见海洋生物原色图典</w:t>
      </w:r>
      <w:r>
        <w:rPr>
          <w:rFonts w:hint="default" w:ascii="Times New Roman" w:hAnsi="Times New Roman" w:eastAsia="宋体" w:cs="Times New Roman"/>
          <w:bCs/>
          <w:sz w:val="24"/>
          <w:lang w:eastAsia="zh-CN"/>
        </w:rPr>
        <w:t>。</w:t>
      </w:r>
      <w:r>
        <w:rPr>
          <w:rFonts w:hint="default" w:ascii="Times New Roman" w:hAnsi="Times New Roman" w:eastAsia="宋体" w:cs="Times New Roman"/>
          <w:bCs/>
          <w:sz w:val="24"/>
          <w:lang w:val="en-US" w:eastAsia="zh-CN"/>
        </w:rPr>
        <w:t>青岛：中国海洋大学出版社，</w:t>
      </w:r>
      <w:r>
        <w:rPr>
          <w:rFonts w:hint="eastAsia" w:ascii="Times New Roman" w:hAnsi="Times New Roman" w:eastAsia="宋体" w:cs="Times New Roman"/>
          <w:bCs/>
          <w:sz w:val="24"/>
          <w:lang w:val="en-US" w:eastAsia="zh-CN"/>
        </w:rPr>
        <w:t>2020。</w:t>
      </w:r>
    </w:p>
    <w:p>
      <w:pPr>
        <w:tabs>
          <w:tab w:val="left" w:pos="540"/>
        </w:tabs>
        <w:rPr>
          <w:rFonts w:hint="default" w:ascii="Times New Roman" w:hAnsi="Times New Roman" w:eastAsia="宋体" w:cs="Times New Roman"/>
          <w:bCs/>
          <w:sz w:val="24"/>
        </w:rPr>
      </w:pPr>
      <w:r>
        <w:rPr>
          <w:rFonts w:hint="default" w:ascii="Times New Roman" w:hAnsi="Times New Roman" w:eastAsia="宋体" w:cs="Times New Roman"/>
          <w:bCs/>
          <w:sz w:val="24"/>
        </w:rPr>
        <w:t>2.</w:t>
      </w:r>
      <w:r>
        <w:rPr>
          <w:rFonts w:hint="eastAsia" w:ascii="Times New Roman" w:hAnsi="Times New Roman" w:eastAsia="宋体" w:cs="Times New Roman"/>
          <w:bCs/>
          <w:sz w:val="24"/>
          <w:lang w:val="en-US" w:eastAsia="zh-CN"/>
        </w:rPr>
        <w:t xml:space="preserve"> </w:t>
      </w:r>
      <w:r>
        <w:rPr>
          <w:rFonts w:hint="default" w:hAnsi="Times New Roman" w:eastAsia="宋体"/>
          <w:bCs/>
          <w:sz w:val="24"/>
          <w:szCs w:val="24"/>
        </w:rPr>
        <w:t>李新正等。胶州湾大型底栖生物鉴定图谱。北京：科学出版社，2016</w:t>
      </w:r>
      <w:r>
        <w:rPr>
          <w:rFonts w:hint="eastAsia" w:ascii="Times New Roman" w:hAnsi="Times New Roman" w:eastAsia="宋体" w:cs="Times New Roman"/>
          <w:bCs/>
          <w:sz w:val="24"/>
          <w:szCs w:val="24"/>
          <w:lang w:eastAsia="zh-CN"/>
        </w:rPr>
        <w:t>。</w:t>
      </w:r>
    </w:p>
    <w:p>
      <w:pPr>
        <w:tabs>
          <w:tab w:val="left" w:pos="540"/>
        </w:tabs>
        <w:rPr>
          <w:rFonts w:hint="default" w:eastAsia="宋体"/>
          <w:bCs/>
          <w:sz w:val="24"/>
        </w:rPr>
      </w:pPr>
      <w:r>
        <w:rPr>
          <w:rFonts w:hint="default" w:ascii="Times New Roman" w:hAnsi="Times New Roman" w:eastAsia="宋体" w:cs="Times New Roman"/>
          <w:bCs/>
          <w:sz w:val="24"/>
        </w:rPr>
        <w:t>3.</w:t>
      </w:r>
      <w:r>
        <w:rPr>
          <w:rFonts w:hint="eastAsia"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赵忠芳</w:t>
      </w:r>
      <w:r>
        <w:rPr>
          <w:rFonts w:hint="default" w:ascii="Times New Roman" w:hAnsi="Times New Roman" w:eastAsia="宋体" w:cs="Times New Roman"/>
          <w:bCs/>
          <w:sz w:val="24"/>
          <w:lang w:eastAsia="zh-CN"/>
        </w:rPr>
        <w:t>，</w:t>
      </w:r>
      <w:r>
        <w:rPr>
          <w:rFonts w:hint="default" w:ascii="Times New Roman" w:hAnsi="Times New Roman" w:eastAsia="宋体" w:cs="Times New Roman"/>
          <w:bCs/>
          <w:sz w:val="24"/>
        </w:rPr>
        <w:t>贺秉军主编</w:t>
      </w:r>
      <w:r>
        <w:rPr>
          <w:rFonts w:hint="default" w:ascii="Times New Roman" w:hAnsi="Times New Roman" w:eastAsia="宋体" w:cs="Times New Roman"/>
          <w:bCs/>
          <w:sz w:val="24"/>
          <w:lang w:eastAsia="zh-CN"/>
        </w:rPr>
        <w:t>。</w:t>
      </w:r>
      <w:r>
        <w:rPr>
          <w:rFonts w:hint="default" w:ascii="Times New Roman" w:hAnsi="Times New Roman" w:eastAsia="宋体" w:cs="Times New Roman"/>
          <w:bCs/>
          <w:kern w:val="2"/>
          <w:sz w:val="24"/>
          <w:szCs w:val="24"/>
          <w:lang w:val="en-US" w:eastAsia="zh-CN" w:bidi="ar-SA"/>
        </w:rPr>
        <w:t>北戴河海滨动物学实习指导。北京：高等教育出版社，2018。</w:t>
      </w:r>
    </w:p>
    <w:p>
      <w:pPr>
        <w:tabs>
          <w:tab w:val="left" w:pos="540"/>
        </w:tabs>
        <w:rPr>
          <w:rFonts w:hint="default" w:ascii="Times New Roman" w:hAnsi="Times New Roman" w:eastAsia="宋体" w:cs="Times New Roman"/>
          <w:bCs/>
          <w:sz w:val="24"/>
        </w:rPr>
      </w:pPr>
      <w:r>
        <w:rPr>
          <w:rFonts w:hint="default" w:ascii="Times New Roman" w:hAnsi="Times New Roman" w:eastAsia="宋体" w:cs="Times New Roman"/>
          <w:bCs/>
          <w:sz w:val="24"/>
        </w:rPr>
        <w:t>4.</w:t>
      </w:r>
      <w:r>
        <w:rPr>
          <w:rFonts w:hint="eastAsia" w:ascii="Times New Roman" w:hAnsi="Times New Roman" w:eastAsia="宋体" w:cs="Times New Roman"/>
          <w:bCs/>
          <w:sz w:val="24"/>
          <w:lang w:val="en-US" w:eastAsia="zh-CN"/>
        </w:rPr>
        <w:t xml:space="preserve"> </w:t>
      </w:r>
      <w:r>
        <w:rPr>
          <w:rFonts w:hint="default" w:ascii="Times New Roman" w:hAnsi="Times New Roman" w:eastAsia="宋体" w:cs="Times New Roman"/>
          <w:bCs/>
          <w:i w:val="0"/>
          <w:iCs w:val="0"/>
          <w:caps w:val="0"/>
          <w:color w:val="auto"/>
          <w:spacing w:val="0"/>
          <w:sz w:val="24"/>
          <w:szCs w:val="24"/>
          <w:shd w:val="clear" w:fill="auto"/>
        </w:rPr>
        <w:t>刘文亮</w:t>
      </w:r>
      <w:r>
        <w:rPr>
          <w:rFonts w:hint="default" w:ascii="Times New Roman" w:hAnsi="Times New Roman" w:eastAsia="宋体" w:cs="Times New Roman"/>
          <w:bCs/>
          <w:i w:val="0"/>
          <w:iCs w:val="0"/>
          <w:caps w:val="0"/>
          <w:color w:val="auto"/>
          <w:spacing w:val="0"/>
          <w:sz w:val="24"/>
          <w:szCs w:val="24"/>
          <w:shd w:val="clear" w:fill="auto"/>
          <w:lang w:eastAsia="zh-CN"/>
        </w:rPr>
        <w:t>，</w:t>
      </w:r>
      <w:r>
        <w:rPr>
          <w:rFonts w:hint="default" w:ascii="Times New Roman" w:hAnsi="Times New Roman" w:eastAsia="宋体" w:cs="Times New Roman"/>
          <w:bCs/>
          <w:i w:val="0"/>
          <w:iCs w:val="0"/>
          <w:caps w:val="0"/>
          <w:color w:val="auto"/>
          <w:spacing w:val="0"/>
          <w:sz w:val="24"/>
          <w:szCs w:val="24"/>
          <w:shd w:val="clear" w:fill="auto"/>
        </w:rPr>
        <w:t>严莹</w:t>
      </w:r>
      <w:r>
        <w:rPr>
          <w:rFonts w:hint="default" w:ascii="Times New Roman" w:hAnsi="Times New Roman" w:eastAsia="宋体" w:cs="Times New Roman"/>
          <w:bCs/>
          <w:i w:val="0"/>
          <w:iCs w:val="0"/>
          <w:caps w:val="0"/>
          <w:color w:val="auto"/>
          <w:spacing w:val="0"/>
          <w:sz w:val="24"/>
          <w:szCs w:val="24"/>
          <w:shd w:val="clear" w:fill="auto"/>
          <w:lang w:val="en-US" w:eastAsia="zh-CN"/>
        </w:rPr>
        <w:t>主编</w:t>
      </w:r>
      <w:r>
        <w:rPr>
          <w:rFonts w:hint="default" w:ascii="Times New Roman" w:hAnsi="Times New Roman" w:eastAsia="宋体" w:cs="Times New Roman"/>
          <w:bCs/>
          <w:i w:val="0"/>
          <w:iCs w:val="0"/>
          <w:caps w:val="0"/>
          <w:color w:val="auto"/>
          <w:spacing w:val="0"/>
          <w:sz w:val="24"/>
          <w:szCs w:val="24"/>
          <w:shd w:val="clear" w:fill="auto"/>
          <w:lang w:eastAsia="zh-CN"/>
        </w:rPr>
        <w:t>。</w:t>
      </w:r>
      <w:r>
        <w:rPr>
          <w:rFonts w:hint="default" w:ascii="Times New Roman" w:hAnsi="Times New Roman" w:eastAsia="宋体" w:cs="Times New Roman"/>
          <w:bCs/>
          <w:kern w:val="2"/>
          <w:sz w:val="24"/>
          <w:szCs w:val="24"/>
          <w:lang w:val="en-US" w:eastAsia="zh-CN" w:bidi="ar-SA"/>
        </w:rPr>
        <w:t>常见海滨动物野外识别手册。重庆：重庆大学出版社，2021。</w:t>
      </w:r>
    </w:p>
    <w:p>
      <w:pPr>
        <w:tabs>
          <w:tab w:val="left" w:pos="540"/>
        </w:tabs>
        <w:rPr>
          <w:rFonts w:hint="default" w:ascii="Times New Roman" w:hAnsi="Times New Roman" w:eastAsia="宋体" w:cs="Times New Roman"/>
          <w:bCs/>
          <w:sz w:val="24"/>
        </w:rPr>
      </w:pPr>
      <w:r>
        <w:rPr>
          <w:rFonts w:hint="default" w:ascii="Times New Roman" w:hAnsi="Times New Roman" w:eastAsia="宋体" w:cs="Times New Roman"/>
          <w:bCs/>
          <w:sz w:val="24"/>
          <w:lang w:val="en-US" w:eastAsia="zh-CN"/>
        </w:rPr>
        <w:t>5</w:t>
      </w:r>
      <w:r>
        <w:rPr>
          <w:rFonts w:hint="default" w:ascii="Times New Roman" w:hAnsi="Times New Roman" w:eastAsia="宋体" w:cs="Times New Roman"/>
          <w:bCs/>
          <w:sz w:val="24"/>
        </w:rPr>
        <w:t>.</w:t>
      </w:r>
      <w:r>
        <w:rPr>
          <w:rFonts w:hint="eastAsia"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王晓安,孙虎山等。烟台海滨习见无脊椎动物原色图谱（第1版）。科学出版社，2011</w:t>
      </w:r>
      <w:r>
        <w:rPr>
          <w:rFonts w:hint="eastAsia" w:ascii="Times New Roman" w:hAnsi="Times New Roman" w:eastAsia="宋体" w:cs="Times New Roman"/>
          <w:bCs/>
          <w:sz w:val="24"/>
          <w:lang w:eastAsia="zh-CN"/>
        </w:rPr>
        <w:t>。</w:t>
      </w:r>
    </w:p>
    <w:p>
      <w:pPr>
        <w:tabs>
          <w:tab w:val="left" w:pos="540"/>
        </w:tabs>
        <w:rPr>
          <w:rFonts w:hint="eastAsia" w:ascii="Times New Roman" w:hAnsi="Times New Roman" w:eastAsia="宋体" w:cs="Times New Roman"/>
          <w:bCs/>
          <w:sz w:val="24"/>
        </w:rPr>
      </w:pPr>
      <w:r>
        <w:rPr>
          <w:rFonts w:hint="default" w:eastAsia="宋体"/>
          <w:bCs/>
          <w:sz w:val="24"/>
          <w:lang w:val="en-US" w:eastAsia="zh-CN"/>
        </w:rPr>
        <w:t>6</w:t>
      </w:r>
      <w:r>
        <w:rPr>
          <w:rFonts w:hint="eastAsia" w:eastAsia="宋体"/>
          <w:bCs/>
          <w:sz w:val="24"/>
          <w:lang w:val="en-US" w:eastAsia="zh-CN"/>
        </w:rPr>
        <w:t xml:space="preserve">. </w:t>
      </w:r>
      <w:r>
        <w:rPr>
          <w:rFonts w:hint="default" w:eastAsia="宋体"/>
          <w:bCs/>
          <w:sz w:val="24"/>
        </w:rPr>
        <w:t>赵建中。近海调查实践实习指导书。青岛：中国海洋大学出版社，2013</w:t>
      </w:r>
      <w:r>
        <w:rPr>
          <w:rFonts w:hint="eastAsia" w:ascii="Times New Roman" w:hAnsi="Times New Roman" w:eastAsia="宋体" w:cs="Times New Roman"/>
          <w:bCs/>
          <w:sz w:val="24"/>
          <w:lang w:eastAsia="zh-CN"/>
        </w:rPr>
        <w:t>。</w:t>
      </w:r>
    </w:p>
    <w:p>
      <w:pPr>
        <w:spacing w:before="0" w:beforeLines="0" w:line="240" w:lineRule="auto"/>
        <w:ind w:firstLine="0" w:firstLineChars="0"/>
        <w:rPr>
          <w:rFonts w:hint="default" w:ascii="Times New Roman" w:hAnsi="Times New Roman" w:eastAsia="宋体"/>
          <w:b/>
          <w:color w:val="auto"/>
          <w:sz w:val="21"/>
          <w:szCs w:val="21"/>
        </w:rPr>
      </w:pPr>
    </w:p>
    <w:p>
      <w:pPr>
        <w:spacing w:before="0" w:beforeLines="0" w:line="240" w:lineRule="auto"/>
        <w:ind w:firstLine="0" w:firstLineChars="0"/>
        <w:rPr>
          <w:rFonts w:hint="default" w:ascii="Times New Roman" w:hAnsi="Times New Roman" w:eastAsia="宋体"/>
          <w:b/>
          <w:color w:val="auto"/>
          <w:sz w:val="24"/>
        </w:rPr>
      </w:pPr>
      <w:r>
        <w:rPr>
          <w:rFonts w:hint="default" w:ascii="Times New Roman" w:hAnsi="Times New Roman" w:eastAsia="宋体"/>
          <w:b/>
          <w:color w:val="auto"/>
          <w:sz w:val="21"/>
          <w:szCs w:val="21"/>
        </w:rPr>
        <w:t>六</w:t>
      </w:r>
      <w:r>
        <w:rPr>
          <w:rFonts w:hint="default" w:ascii="Times New Roman" w:hAnsi="Times New Roman" w:eastAsia="宋体"/>
          <w:b/>
          <w:color w:val="auto"/>
          <w:sz w:val="24"/>
        </w:rPr>
        <w:t>、成绩评定</w:t>
      </w:r>
    </w:p>
    <w:p>
      <w:pPr>
        <w:spacing w:beforeLines="0" w:line="240" w:lineRule="auto"/>
        <w:ind w:firstLine="472"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以组为单位，组员分工合作，共同完成实习报告。总成绩包括组总成绩</w:t>
      </w:r>
      <w:r>
        <w:rPr>
          <w:rFonts w:ascii="Times New Roman" w:hAnsi="Times New Roman" w:eastAsia="宋体" w:cs="Times New Roman"/>
          <w:color w:val="auto"/>
          <w:sz w:val="24"/>
        </w:rPr>
        <w:t>4</w:t>
      </w:r>
      <w:r>
        <w:rPr>
          <w:rFonts w:hint="default" w:ascii="Times New Roman" w:hAnsi="Times New Roman" w:eastAsia="宋体" w:cs="Times New Roman"/>
          <w:color w:val="auto"/>
          <w:sz w:val="24"/>
        </w:rPr>
        <w:t>0%和个人实习报告</w:t>
      </w:r>
      <w:r>
        <w:rPr>
          <w:rFonts w:ascii="Times New Roman" w:hAnsi="Times New Roman" w:eastAsia="宋体" w:cs="Times New Roman"/>
          <w:color w:val="auto"/>
          <w:sz w:val="24"/>
        </w:rPr>
        <w:t>6</w:t>
      </w:r>
      <w:r>
        <w:rPr>
          <w:rFonts w:hint="default" w:ascii="Times New Roman" w:hAnsi="Times New Roman" w:eastAsia="宋体" w:cs="Times New Roman"/>
          <w:color w:val="auto"/>
          <w:sz w:val="24"/>
        </w:rPr>
        <w:t>0%。成绩</w:t>
      </w:r>
      <w:r>
        <w:rPr>
          <w:rFonts w:hint="default" w:ascii="Times New Roman" w:hAnsi="Times New Roman" w:eastAsia="宋体" w:cs="Times New Roman"/>
          <w:color w:val="auto"/>
          <w:sz w:val="24"/>
          <w:lang w:val="en-US" w:eastAsia="zh-CN"/>
        </w:rPr>
        <w:t>既</w:t>
      </w:r>
      <w:r>
        <w:rPr>
          <w:rFonts w:hint="default" w:ascii="Times New Roman" w:hAnsi="Times New Roman" w:eastAsia="宋体" w:cs="Times New Roman"/>
          <w:color w:val="auto"/>
          <w:sz w:val="24"/>
        </w:rPr>
        <w:t>包括实习期间动物采集、鉴定和制作标本全过程的表现，如动物物种辨认准确度、种类数量是否达到要求、标本制作、平时表现和团队合作等，也包括实习报告完成的质量。成绩采用百分制。</w:t>
      </w:r>
    </w:p>
    <w:p>
      <w:pPr>
        <w:pStyle w:val="27"/>
        <w:spacing w:beforeLines="0" w:line="240" w:lineRule="auto"/>
        <w:ind w:firstLine="472" w:firstLineChars="200"/>
        <w:rPr>
          <w:rFonts w:hint="default" w:ascii="Times New Roman" w:hAnsi="Times New Roman" w:eastAsia="宋体"/>
          <w:color w:val="auto"/>
          <w:sz w:val="24"/>
        </w:rPr>
      </w:pPr>
      <w:r>
        <w:rPr>
          <w:rFonts w:hint="default" w:ascii="Times New Roman" w:hAnsi="Times New Roman" w:eastAsia="宋体"/>
          <w:color w:val="auto"/>
          <w:sz w:val="24"/>
        </w:rPr>
        <w:t>（一）考核方式</w:t>
      </w:r>
      <w:r>
        <w:rPr>
          <w:rFonts w:hint="default" w:ascii="Times New Roman" w:hAnsi="Times New Roman" w:eastAsia="宋体"/>
          <w:color w:val="auto"/>
          <w:sz w:val="24"/>
          <w:u w:val="single"/>
        </w:rPr>
        <w:t xml:space="preserve">   D   </w:t>
      </w:r>
      <w:r>
        <w:rPr>
          <w:rFonts w:hint="default" w:ascii="Times New Roman" w:hAnsi="Times New Roman" w:eastAsia="宋体"/>
          <w:color w:val="auto"/>
          <w:sz w:val="24"/>
        </w:rPr>
        <w:t>：A.闭卷考试 B.开卷考试 C.论文 D.考查 E.其他</w:t>
      </w:r>
    </w:p>
    <w:p>
      <w:pPr>
        <w:pStyle w:val="27"/>
        <w:spacing w:beforeLines="0" w:line="240" w:lineRule="auto"/>
        <w:ind w:firstLine="472" w:firstLineChars="200"/>
        <w:rPr>
          <w:rFonts w:hint="default" w:ascii="Times New Roman" w:hAnsi="Times New Roman" w:eastAsia="宋体"/>
          <w:color w:val="auto"/>
          <w:sz w:val="24"/>
        </w:rPr>
      </w:pPr>
      <w:r>
        <w:rPr>
          <w:rFonts w:hint="default" w:ascii="Times New Roman" w:hAnsi="Times New Roman" w:eastAsia="宋体"/>
          <w:color w:val="auto"/>
          <w:sz w:val="24"/>
        </w:rPr>
        <w:t>（二）成绩综合评分体系：</w:t>
      </w:r>
      <w:r>
        <w:rPr>
          <w:rFonts w:hint="default" w:ascii="Times New Roman" w:hAnsi="Times New Roman" w:eastAsia="宋体"/>
          <w:b/>
          <w:color w:val="auto"/>
          <w:sz w:val="24"/>
        </w:rPr>
        <w:t xml:space="preserve"> </w:t>
      </w:r>
    </w:p>
    <w:tbl>
      <w:tblPr>
        <w:tblStyle w:val="12"/>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3" w:type="dxa"/>
            <w:noWrap w:val="0"/>
            <w:vAlign w:val="top"/>
          </w:tcPr>
          <w:p>
            <w:pPr>
              <w:pStyle w:val="27"/>
              <w:jc w:val="center"/>
              <w:rPr>
                <w:rFonts w:hint="default" w:ascii="Times New Roman" w:hAnsi="Times New Roman" w:eastAsia="宋体"/>
                <w:color w:val="auto"/>
                <w:sz w:val="24"/>
              </w:rPr>
            </w:pPr>
            <w:r>
              <w:rPr>
                <w:rFonts w:hint="default" w:ascii="Times New Roman" w:hAnsi="Times New Roman" w:eastAsia="宋体"/>
                <w:color w:val="auto"/>
                <w:sz w:val="24"/>
              </w:rPr>
              <w:t>成绩综合评分体系</w:t>
            </w:r>
          </w:p>
        </w:tc>
        <w:tc>
          <w:tcPr>
            <w:tcW w:w="1140" w:type="dxa"/>
            <w:noWrap w:val="0"/>
            <w:vAlign w:val="top"/>
          </w:tcPr>
          <w:p>
            <w:pPr>
              <w:pStyle w:val="27"/>
              <w:jc w:val="center"/>
              <w:rPr>
                <w:rFonts w:hint="default" w:ascii="Times New Roman" w:hAnsi="Times New Roman" w:eastAsia="宋体"/>
                <w:color w:val="auto"/>
                <w:sz w:val="24"/>
              </w:rPr>
            </w:pPr>
            <w:r>
              <w:rPr>
                <w:rFonts w:hint="default" w:ascii="Times New Roman" w:hAnsi="Times New Roman" w:eastAsia="宋体"/>
                <w:color w:val="auto"/>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3" w:type="dxa"/>
            <w:noWrap w:val="0"/>
            <w:vAlign w:val="top"/>
          </w:tcPr>
          <w:p>
            <w:pPr>
              <w:pStyle w:val="27"/>
              <w:rPr>
                <w:rFonts w:hint="default" w:ascii="Times New Roman" w:hAnsi="Times New Roman" w:eastAsia="宋体"/>
                <w:color w:val="auto"/>
                <w:sz w:val="24"/>
              </w:rPr>
            </w:pPr>
            <w:r>
              <w:rPr>
                <w:rFonts w:hint="default" w:ascii="Times New Roman" w:hAnsi="Times New Roman" w:eastAsia="宋体"/>
                <w:color w:val="auto"/>
                <w:sz w:val="24"/>
              </w:rPr>
              <w:t>1.小组成绩</w:t>
            </w:r>
          </w:p>
        </w:tc>
        <w:tc>
          <w:tcPr>
            <w:tcW w:w="1140" w:type="dxa"/>
            <w:noWrap w:val="0"/>
            <w:vAlign w:val="top"/>
          </w:tcPr>
          <w:p>
            <w:pPr>
              <w:pStyle w:val="27"/>
              <w:jc w:val="center"/>
              <w:rPr>
                <w:rFonts w:hint="default" w:ascii="Times New Roman" w:hAnsi="Times New Roman" w:eastAsia="宋体"/>
                <w:color w:val="auto"/>
                <w:sz w:val="24"/>
              </w:rPr>
            </w:pPr>
            <w:r>
              <w:rPr>
                <w:rFonts w:hint="default" w:ascii="Times New Roman" w:hAnsi="Times New Roman" w:eastAsia="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3" w:type="dxa"/>
            <w:noWrap w:val="0"/>
            <w:vAlign w:val="top"/>
          </w:tcPr>
          <w:p>
            <w:pPr>
              <w:pStyle w:val="27"/>
              <w:rPr>
                <w:rFonts w:hint="default" w:ascii="Times New Roman" w:hAnsi="Times New Roman" w:eastAsia="宋体"/>
                <w:color w:val="auto"/>
                <w:sz w:val="24"/>
              </w:rPr>
            </w:pPr>
            <w:r>
              <w:rPr>
                <w:rFonts w:hint="default" w:ascii="Times New Roman" w:hAnsi="Times New Roman" w:eastAsia="宋体"/>
                <w:color w:val="auto"/>
                <w:sz w:val="24"/>
              </w:rPr>
              <w:t>2.个人实习报告</w:t>
            </w:r>
          </w:p>
        </w:tc>
        <w:tc>
          <w:tcPr>
            <w:tcW w:w="1140" w:type="dxa"/>
            <w:noWrap w:val="0"/>
            <w:vAlign w:val="top"/>
          </w:tcPr>
          <w:p>
            <w:pPr>
              <w:pStyle w:val="27"/>
              <w:jc w:val="center"/>
              <w:rPr>
                <w:rFonts w:hint="default" w:ascii="Times New Roman" w:hAnsi="Times New Roman" w:eastAsia="宋体"/>
                <w:color w:val="auto"/>
                <w:sz w:val="24"/>
              </w:rPr>
            </w:pPr>
            <w:r>
              <w:rPr>
                <w:rFonts w:hint="default" w:ascii="Times New Roman" w:hAnsi="Times New Roman" w:eastAsia="宋体"/>
                <w:color w:val="auto"/>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3" w:type="dxa"/>
            <w:noWrap w:val="0"/>
            <w:vAlign w:val="top"/>
          </w:tcPr>
          <w:p>
            <w:pPr>
              <w:pStyle w:val="27"/>
              <w:rPr>
                <w:rFonts w:hint="default" w:ascii="Times New Roman" w:hAnsi="Times New Roman" w:eastAsia="宋体"/>
                <w:color w:val="auto"/>
                <w:sz w:val="24"/>
              </w:rPr>
            </w:pPr>
            <w:r>
              <w:rPr>
                <w:rFonts w:hint="default" w:ascii="Times New Roman" w:hAnsi="Times New Roman" w:eastAsia="宋体"/>
                <w:color w:val="auto"/>
                <w:sz w:val="24"/>
              </w:rPr>
              <w:t>总计</w:t>
            </w:r>
          </w:p>
        </w:tc>
        <w:tc>
          <w:tcPr>
            <w:tcW w:w="1140" w:type="dxa"/>
            <w:noWrap w:val="0"/>
            <w:vAlign w:val="top"/>
          </w:tcPr>
          <w:p>
            <w:pPr>
              <w:pStyle w:val="27"/>
              <w:jc w:val="center"/>
              <w:rPr>
                <w:rFonts w:hint="default" w:ascii="Times New Roman" w:hAnsi="Times New Roman" w:eastAsia="宋体"/>
                <w:color w:val="auto"/>
                <w:sz w:val="24"/>
              </w:rPr>
            </w:pPr>
            <w:r>
              <w:rPr>
                <w:rFonts w:hint="default" w:ascii="Times New Roman" w:hAnsi="Times New Roman" w:eastAsia="宋体"/>
                <w:color w:val="auto"/>
                <w:sz w:val="24"/>
              </w:rPr>
              <w:t>100</w:t>
            </w:r>
          </w:p>
        </w:tc>
      </w:tr>
    </w:tbl>
    <w:p>
      <w:pPr>
        <w:pStyle w:val="30"/>
        <w:rPr>
          <w:rFonts w:hint="default" w:ascii="Times New Roman" w:hAnsi="Times New Roman" w:eastAsia="宋体"/>
          <w:b/>
          <w:color w:val="auto"/>
          <w:sz w:val="24"/>
        </w:rPr>
      </w:pPr>
    </w:p>
    <w:p>
      <w:pPr>
        <w:pStyle w:val="30"/>
        <w:rPr>
          <w:rFonts w:ascii="Times New Roman" w:hAnsi="Times New Roman" w:eastAsia="宋体"/>
          <w:b/>
          <w:color w:val="auto"/>
          <w:sz w:val="24"/>
        </w:rPr>
      </w:pPr>
      <w:r>
        <w:rPr>
          <w:rFonts w:hint="default" w:ascii="Times New Roman" w:hAnsi="Times New Roman" w:eastAsia="宋体"/>
          <w:b/>
          <w:color w:val="auto"/>
          <w:sz w:val="24"/>
        </w:rPr>
        <w:t>附：小组和个人成绩评分标准</w:t>
      </w:r>
    </w:p>
    <w:p>
      <w:pPr>
        <w:pStyle w:val="30"/>
        <w:numPr>
          <w:ilvl w:val="0"/>
          <w:numId w:val="3"/>
        </w:numPr>
        <w:snapToGrid w:val="0"/>
        <w:spacing w:line="360" w:lineRule="auto"/>
        <w:ind w:firstLine="472" w:firstLineChars="200"/>
        <w:rPr>
          <w:rFonts w:hint="default" w:ascii="Times New Roman" w:hAnsi="Times New Roman" w:eastAsia="宋体"/>
          <w:color w:val="auto"/>
          <w:sz w:val="24"/>
        </w:rPr>
      </w:pPr>
      <w:r>
        <w:rPr>
          <w:rFonts w:hint="default" w:ascii="Times New Roman" w:hAnsi="Times New Roman" w:eastAsia="宋体"/>
          <w:color w:val="auto"/>
          <w:sz w:val="24"/>
        </w:rPr>
        <w:t>小组</w:t>
      </w:r>
      <w:r>
        <w:rPr>
          <w:rFonts w:hint="eastAsia" w:ascii="Times New Roman" w:hAnsi="Times New Roman" w:eastAsia="宋体" w:cs="Times New Roman"/>
          <w:color w:val="auto"/>
          <w:sz w:val="24"/>
          <w:lang w:val="en-US" w:eastAsia="zh-CN"/>
        </w:rPr>
        <w:t>成绩</w:t>
      </w:r>
      <w:r>
        <w:rPr>
          <w:rFonts w:hint="default" w:ascii="Times New Roman" w:hAnsi="Times New Roman" w:eastAsia="宋体"/>
          <w:color w:val="auto"/>
          <w:sz w:val="24"/>
        </w:rPr>
        <w:t>评分标准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605" w:type="dxa"/>
            <w:noWrap w:val="0"/>
            <w:vAlign w:val="center"/>
          </w:tcPr>
          <w:p>
            <w:pPr>
              <w:pStyle w:val="30"/>
              <w:jc w:val="center"/>
              <w:rPr>
                <w:rFonts w:eastAsia="宋体"/>
                <w:color w:val="auto"/>
                <w:sz w:val="24"/>
                <w:szCs w:val="24"/>
              </w:rPr>
            </w:pPr>
            <w:r>
              <w:rPr>
                <w:rFonts w:hint="default" w:hAnsi="Times New Roman" w:eastAsia="宋体"/>
                <w:color w:val="auto"/>
                <w:sz w:val="24"/>
                <w:szCs w:val="24"/>
              </w:rPr>
              <w:t>小组</w:t>
            </w:r>
            <w:r>
              <w:rPr>
                <w:rFonts w:hAnsi="Times New Roman" w:eastAsia="宋体"/>
                <w:color w:val="auto"/>
                <w:sz w:val="24"/>
                <w:szCs w:val="24"/>
              </w:rPr>
              <w:t>评分标准</w:t>
            </w:r>
          </w:p>
        </w:tc>
        <w:tc>
          <w:tcPr>
            <w:tcW w:w="1042" w:type="dxa"/>
            <w:noWrap w:val="0"/>
            <w:vAlign w:val="center"/>
          </w:tcPr>
          <w:p>
            <w:pPr>
              <w:pStyle w:val="30"/>
              <w:jc w:val="center"/>
              <w:rPr>
                <w:rFonts w:eastAsia="宋体"/>
                <w:color w:val="auto"/>
                <w:sz w:val="24"/>
                <w:szCs w:val="24"/>
              </w:rPr>
            </w:pPr>
            <w:r>
              <w:rPr>
                <w:rFonts w:hAnsi="Times New Roman" w:eastAsia="宋体"/>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7605" w:type="dxa"/>
            <w:noWrap w:val="0"/>
            <w:vAlign w:val="top"/>
          </w:tcPr>
          <w:p>
            <w:pPr>
              <w:pStyle w:val="30"/>
              <w:snapToGrid w:val="0"/>
              <w:spacing w:line="320" w:lineRule="exact"/>
              <w:jc w:val="left"/>
              <w:rPr>
                <w:rFonts w:eastAsia="宋体"/>
                <w:color w:val="auto"/>
                <w:sz w:val="21"/>
                <w:szCs w:val="21"/>
              </w:rPr>
            </w:pPr>
            <w:r>
              <w:rPr>
                <w:rFonts w:hint="default" w:hAnsi="Times New Roman" w:eastAsia="宋体"/>
                <w:color w:val="auto"/>
                <w:sz w:val="21"/>
                <w:szCs w:val="21"/>
              </w:rPr>
              <w:t xml:space="preserve">1. </w:t>
            </w:r>
            <w:r>
              <w:rPr>
                <w:rFonts w:hAnsi="Times New Roman" w:eastAsia="宋体"/>
                <w:color w:val="auto"/>
                <w:sz w:val="21"/>
                <w:szCs w:val="21"/>
              </w:rPr>
              <w:t>严格按照作业要求并及时完成</w:t>
            </w:r>
            <w:r>
              <w:rPr>
                <w:rFonts w:hint="default" w:hAnsi="Times New Roman" w:eastAsia="宋体"/>
                <w:color w:val="auto"/>
                <w:sz w:val="21"/>
                <w:szCs w:val="21"/>
              </w:rPr>
              <w:t>；实习报告动物种类门类齐全，分类准确；总体报告内容丰富，采集标本物种数量多，物种鉴定准确；文字精炼，</w:t>
            </w:r>
            <w:r>
              <w:rPr>
                <w:rFonts w:hAnsi="Times New Roman" w:eastAsia="宋体"/>
                <w:color w:val="auto"/>
                <w:sz w:val="21"/>
                <w:szCs w:val="21"/>
              </w:rPr>
              <w:t>概念清晰</w:t>
            </w:r>
            <w:r>
              <w:rPr>
                <w:rFonts w:hint="default" w:hAnsi="Times New Roman" w:eastAsia="宋体"/>
                <w:color w:val="auto"/>
                <w:sz w:val="21"/>
                <w:szCs w:val="21"/>
              </w:rPr>
              <w:t>；图片清晰，PPT制作精美；实验用品无丢失；实习中小组团结合作好，态度认真</w:t>
            </w:r>
            <w:r>
              <w:rPr>
                <w:rFonts w:hAnsi="Times New Roman" w:eastAsia="宋体"/>
                <w:color w:val="auto"/>
                <w:sz w:val="21"/>
                <w:szCs w:val="21"/>
              </w:rPr>
              <w:t>。</w:t>
            </w:r>
          </w:p>
        </w:tc>
        <w:tc>
          <w:tcPr>
            <w:tcW w:w="1042" w:type="dxa"/>
            <w:noWrap w:val="0"/>
            <w:vAlign w:val="top"/>
          </w:tcPr>
          <w:p>
            <w:pPr>
              <w:pStyle w:val="30"/>
              <w:jc w:val="center"/>
              <w:rPr>
                <w:rFonts w:eastAsia="宋体"/>
                <w:color w:val="auto"/>
                <w:sz w:val="21"/>
                <w:szCs w:val="21"/>
              </w:rPr>
            </w:pPr>
            <w:r>
              <w:rPr>
                <w:rFonts w:eastAsia="宋体"/>
                <w:color w:val="auto"/>
                <w:sz w:val="21"/>
                <w:szCs w:val="21"/>
              </w:rPr>
              <w:t>90-100</w:t>
            </w:r>
            <w:r>
              <w:rPr>
                <w:rFonts w:hAnsi="Times New Roman"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7605" w:type="dxa"/>
            <w:noWrap w:val="0"/>
            <w:vAlign w:val="top"/>
          </w:tcPr>
          <w:p>
            <w:pPr>
              <w:pStyle w:val="30"/>
              <w:snapToGrid w:val="0"/>
              <w:spacing w:line="320" w:lineRule="exact"/>
              <w:jc w:val="left"/>
              <w:rPr>
                <w:rFonts w:eastAsia="宋体"/>
                <w:color w:val="auto"/>
                <w:sz w:val="21"/>
                <w:szCs w:val="21"/>
              </w:rPr>
            </w:pPr>
            <w:r>
              <w:rPr>
                <w:rFonts w:hint="default" w:hAnsi="Times New Roman" w:eastAsia="宋体"/>
                <w:color w:val="auto"/>
                <w:sz w:val="21"/>
                <w:szCs w:val="21"/>
              </w:rPr>
              <w:t>2.</w:t>
            </w:r>
            <w:r>
              <w:rPr>
                <w:rFonts w:hAnsi="Times New Roman" w:eastAsia="宋体"/>
                <w:color w:val="auto"/>
                <w:sz w:val="21"/>
                <w:szCs w:val="21"/>
              </w:rPr>
              <w:t>基本按照作业要求并及时完成</w:t>
            </w:r>
            <w:r>
              <w:rPr>
                <w:rFonts w:hint="default" w:hAnsi="Times New Roman" w:eastAsia="宋体"/>
                <w:color w:val="auto"/>
                <w:sz w:val="21"/>
                <w:szCs w:val="21"/>
              </w:rPr>
              <w:t>；实习报告动物种类门类较齐全，分类较准确；总体报告内容较丰富，采集标本物种数量较多，物种鉴定较准确；文字较精炼，</w:t>
            </w:r>
            <w:r>
              <w:rPr>
                <w:rFonts w:hAnsi="Times New Roman" w:eastAsia="宋体"/>
                <w:color w:val="auto"/>
                <w:sz w:val="21"/>
                <w:szCs w:val="21"/>
              </w:rPr>
              <w:t>概念清晰</w:t>
            </w:r>
            <w:r>
              <w:rPr>
                <w:rFonts w:hint="default" w:hAnsi="Times New Roman" w:eastAsia="宋体"/>
                <w:color w:val="auto"/>
                <w:sz w:val="21"/>
                <w:szCs w:val="21"/>
              </w:rPr>
              <w:t>；图片和PPT制作较精美；实验用品有丢失；实习中小组团结合作较好，态度较认真</w:t>
            </w:r>
            <w:r>
              <w:rPr>
                <w:rFonts w:hAnsi="Times New Roman" w:eastAsia="宋体"/>
                <w:color w:val="auto"/>
                <w:sz w:val="21"/>
                <w:szCs w:val="21"/>
              </w:rPr>
              <w:t>。</w:t>
            </w:r>
          </w:p>
        </w:tc>
        <w:tc>
          <w:tcPr>
            <w:tcW w:w="1042" w:type="dxa"/>
            <w:noWrap w:val="0"/>
            <w:vAlign w:val="top"/>
          </w:tcPr>
          <w:p>
            <w:pPr>
              <w:pStyle w:val="30"/>
              <w:spacing w:line="360" w:lineRule="exact"/>
              <w:jc w:val="center"/>
              <w:rPr>
                <w:rFonts w:eastAsia="宋体"/>
                <w:color w:val="auto"/>
                <w:sz w:val="21"/>
                <w:szCs w:val="21"/>
              </w:rPr>
            </w:pPr>
            <w:r>
              <w:rPr>
                <w:rFonts w:eastAsia="宋体"/>
                <w:color w:val="auto"/>
                <w:sz w:val="21"/>
                <w:szCs w:val="21"/>
              </w:rPr>
              <w:t>70-</w:t>
            </w:r>
            <w:r>
              <w:rPr>
                <w:rFonts w:hint="default" w:eastAsia="宋体"/>
                <w:color w:val="auto"/>
                <w:sz w:val="21"/>
                <w:szCs w:val="21"/>
              </w:rPr>
              <w:t>89</w:t>
            </w:r>
            <w:r>
              <w:rPr>
                <w:rFonts w:hAnsi="Times New Roman"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7605" w:type="dxa"/>
            <w:noWrap w:val="0"/>
            <w:vAlign w:val="top"/>
          </w:tcPr>
          <w:p>
            <w:pPr>
              <w:pStyle w:val="30"/>
              <w:snapToGrid w:val="0"/>
              <w:spacing w:line="320" w:lineRule="exact"/>
              <w:jc w:val="left"/>
              <w:rPr>
                <w:rFonts w:eastAsia="宋体"/>
                <w:color w:val="auto"/>
                <w:sz w:val="21"/>
                <w:szCs w:val="21"/>
              </w:rPr>
            </w:pPr>
            <w:r>
              <w:rPr>
                <w:rFonts w:hint="default" w:hAnsi="Times New Roman" w:eastAsia="宋体"/>
                <w:color w:val="auto"/>
                <w:sz w:val="21"/>
                <w:szCs w:val="21"/>
              </w:rPr>
              <w:t>3.</w:t>
            </w:r>
            <w:r>
              <w:rPr>
                <w:rFonts w:hAnsi="Times New Roman" w:eastAsia="宋体"/>
                <w:color w:val="auto"/>
                <w:sz w:val="21"/>
                <w:szCs w:val="21"/>
              </w:rPr>
              <w:t>不能按照作业要求，未及时完成，</w:t>
            </w:r>
            <w:r>
              <w:rPr>
                <w:rFonts w:hint="default" w:hAnsi="Times New Roman" w:eastAsia="宋体"/>
                <w:color w:val="auto"/>
                <w:sz w:val="21"/>
                <w:szCs w:val="21"/>
              </w:rPr>
              <w:t>实习报告动物种类门类不齐全，分类不准确；采集标本物种数量较少；物种鉴定错误较多；文字不精炼，</w:t>
            </w:r>
            <w:r>
              <w:rPr>
                <w:rFonts w:hAnsi="Times New Roman" w:eastAsia="宋体"/>
                <w:color w:val="auto"/>
                <w:sz w:val="21"/>
                <w:szCs w:val="21"/>
              </w:rPr>
              <w:t>概念</w:t>
            </w:r>
            <w:r>
              <w:rPr>
                <w:rFonts w:hint="default" w:hAnsi="Times New Roman" w:eastAsia="宋体"/>
                <w:color w:val="auto"/>
                <w:sz w:val="21"/>
                <w:szCs w:val="21"/>
              </w:rPr>
              <w:t>不</w:t>
            </w:r>
            <w:r>
              <w:rPr>
                <w:rFonts w:hAnsi="Times New Roman" w:eastAsia="宋体"/>
                <w:color w:val="auto"/>
                <w:sz w:val="21"/>
                <w:szCs w:val="21"/>
              </w:rPr>
              <w:t>清晰</w:t>
            </w:r>
            <w:r>
              <w:rPr>
                <w:rFonts w:hint="default" w:hAnsi="Times New Roman" w:eastAsia="宋体"/>
                <w:color w:val="auto"/>
                <w:sz w:val="21"/>
                <w:szCs w:val="21"/>
              </w:rPr>
              <w:t>；图片和PPT制作粗糙；实验用品丢失损坏；实习中小组团结合作较差，态度不认真</w:t>
            </w:r>
            <w:r>
              <w:rPr>
                <w:rFonts w:hAnsi="Times New Roman" w:eastAsia="宋体"/>
                <w:color w:val="auto"/>
                <w:sz w:val="21"/>
                <w:szCs w:val="21"/>
              </w:rPr>
              <w:t>。</w:t>
            </w:r>
          </w:p>
        </w:tc>
        <w:tc>
          <w:tcPr>
            <w:tcW w:w="1042" w:type="dxa"/>
            <w:noWrap w:val="0"/>
            <w:vAlign w:val="top"/>
          </w:tcPr>
          <w:p>
            <w:pPr>
              <w:pStyle w:val="30"/>
              <w:spacing w:line="360" w:lineRule="exact"/>
              <w:jc w:val="center"/>
              <w:rPr>
                <w:rFonts w:eastAsia="宋体"/>
                <w:color w:val="auto"/>
                <w:sz w:val="21"/>
                <w:szCs w:val="21"/>
              </w:rPr>
            </w:pPr>
            <w:r>
              <w:rPr>
                <w:rFonts w:eastAsia="宋体"/>
                <w:color w:val="auto"/>
                <w:sz w:val="21"/>
                <w:szCs w:val="21"/>
              </w:rPr>
              <w:t>40-6</w:t>
            </w:r>
            <w:r>
              <w:rPr>
                <w:rFonts w:hint="default" w:eastAsia="宋体"/>
                <w:color w:val="auto"/>
                <w:sz w:val="21"/>
                <w:szCs w:val="21"/>
              </w:rPr>
              <w:t>9</w:t>
            </w:r>
            <w:r>
              <w:rPr>
                <w:rFonts w:hAnsi="Times New Roman"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605" w:type="dxa"/>
            <w:noWrap w:val="0"/>
            <w:vAlign w:val="top"/>
          </w:tcPr>
          <w:p>
            <w:pPr>
              <w:pStyle w:val="30"/>
              <w:snapToGrid w:val="0"/>
              <w:spacing w:line="320" w:lineRule="exact"/>
              <w:jc w:val="left"/>
              <w:rPr>
                <w:rFonts w:eastAsia="宋体"/>
                <w:color w:val="auto"/>
                <w:sz w:val="21"/>
                <w:szCs w:val="21"/>
              </w:rPr>
            </w:pPr>
            <w:r>
              <w:rPr>
                <w:rFonts w:hint="default" w:hAnsi="Times New Roman" w:eastAsia="宋体"/>
                <w:color w:val="auto"/>
                <w:sz w:val="21"/>
                <w:szCs w:val="21"/>
              </w:rPr>
              <w:t>4.</w:t>
            </w:r>
            <w:r>
              <w:rPr>
                <w:rFonts w:hAnsi="Times New Roman" w:eastAsia="宋体"/>
                <w:color w:val="auto"/>
                <w:sz w:val="21"/>
                <w:szCs w:val="21"/>
              </w:rPr>
              <w:t>不能按照作业要求，未及时完成，基本概念</w:t>
            </w:r>
            <w:r>
              <w:rPr>
                <w:rFonts w:hint="default" w:hAnsi="Times New Roman" w:eastAsia="宋体"/>
                <w:color w:val="auto"/>
                <w:sz w:val="21"/>
                <w:szCs w:val="21"/>
              </w:rPr>
              <w:t>混乱</w:t>
            </w:r>
            <w:r>
              <w:rPr>
                <w:rFonts w:hAnsi="Times New Roman" w:eastAsia="宋体"/>
                <w:color w:val="auto"/>
                <w:sz w:val="21"/>
                <w:szCs w:val="21"/>
              </w:rPr>
              <w:t>，</w:t>
            </w:r>
            <w:r>
              <w:rPr>
                <w:rFonts w:hint="default" w:hAnsi="Times New Roman" w:eastAsia="宋体"/>
                <w:color w:val="auto"/>
                <w:sz w:val="21"/>
                <w:szCs w:val="21"/>
              </w:rPr>
              <w:t>无团队合作，态度不认真。</w:t>
            </w:r>
          </w:p>
        </w:tc>
        <w:tc>
          <w:tcPr>
            <w:tcW w:w="1042" w:type="dxa"/>
            <w:noWrap w:val="0"/>
            <w:vAlign w:val="top"/>
          </w:tcPr>
          <w:p>
            <w:pPr>
              <w:pStyle w:val="30"/>
              <w:spacing w:line="360" w:lineRule="exact"/>
              <w:jc w:val="center"/>
              <w:rPr>
                <w:rFonts w:eastAsia="宋体"/>
                <w:color w:val="auto"/>
                <w:sz w:val="21"/>
                <w:szCs w:val="21"/>
              </w:rPr>
            </w:pPr>
            <w:r>
              <w:rPr>
                <w:rFonts w:eastAsia="宋体"/>
                <w:color w:val="auto"/>
                <w:sz w:val="21"/>
                <w:szCs w:val="21"/>
              </w:rPr>
              <w:t>0-3</w:t>
            </w:r>
            <w:r>
              <w:rPr>
                <w:rFonts w:hint="default" w:eastAsia="宋体"/>
                <w:color w:val="auto"/>
                <w:sz w:val="21"/>
                <w:szCs w:val="21"/>
              </w:rPr>
              <w:t>9</w:t>
            </w:r>
            <w:r>
              <w:rPr>
                <w:rFonts w:hAnsi="Times New Roman" w:eastAsia="宋体"/>
                <w:color w:val="auto"/>
                <w:sz w:val="21"/>
                <w:szCs w:val="21"/>
              </w:rPr>
              <w:t>分</w:t>
            </w:r>
          </w:p>
        </w:tc>
      </w:tr>
    </w:tbl>
    <w:p>
      <w:pPr>
        <w:pStyle w:val="30"/>
        <w:ind w:firstLine="472" w:firstLineChars="200"/>
        <w:rPr>
          <w:rFonts w:ascii="Times New Roman" w:hAnsi="Times New Roman" w:eastAsia="宋体"/>
          <w:color w:val="auto"/>
          <w:sz w:val="24"/>
        </w:rPr>
      </w:pPr>
      <w:r>
        <w:rPr>
          <w:rFonts w:hint="default" w:ascii="Times New Roman" w:hAnsi="Times New Roman" w:eastAsia="宋体"/>
          <w:color w:val="auto"/>
          <w:sz w:val="24"/>
        </w:rPr>
        <w:t>2）个人</w:t>
      </w:r>
      <w:r>
        <w:rPr>
          <w:rFonts w:hint="eastAsia" w:ascii="Times New Roman" w:hAnsi="Times New Roman" w:eastAsia="宋体" w:cs="Times New Roman"/>
          <w:color w:val="auto"/>
          <w:sz w:val="24"/>
          <w:lang w:val="en-US" w:eastAsia="zh-CN"/>
        </w:rPr>
        <w:t>成绩</w:t>
      </w:r>
      <w:r>
        <w:rPr>
          <w:rFonts w:hint="default" w:ascii="Times New Roman" w:eastAsia="宋体"/>
          <w:color w:val="auto"/>
          <w:sz w:val="24"/>
        </w:rPr>
        <w:t>评分标准</w:t>
      </w:r>
    </w:p>
    <w:tbl>
      <w:tblPr>
        <w:tblStyle w:val="1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8" w:type="dxa"/>
            <w:noWrap w:val="0"/>
            <w:vAlign w:val="center"/>
          </w:tcPr>
          <w:p>
            <w:pPr>
              <w:jc w:val="center"/>
              <w:rPr>
                <w:rFonts w:eastAsia="宋体"/>
                <w:color w:val="auto"/>
                <w:sz w:val="24"/>
              </w:rPr>
            </w:pPr>
            <w:r>
              <w:rPr>
                <w:rFonts w:hint="default" w:eastAsia="宋体"/>
                <w:color w:val="auto"/>
                <w:sz w:val="24"/>
              </w:rPr>
              <w:t>个人</w:t>
            </w:r>
            <w:r>
              <w:rPr>
                <w:rFonts w:eastAsia="宋体"/>
                <w:color w:val="auto"/>
                <w:sz w:val="24"/>
              </w:rPr>
              <w:t>评分标准</w:t>
            </w:r>
          </w:p>
        </w:tc>
        <w:tc>
          <w:tcPr>
            <w:tcW w:w="1059" w:type="dxa"/>
            <w:noWrap w:val="0"/>
            <w:vAlign w:val="center"/>
          </w:tcPr>
          <w:p>
            <w:pPr>
              <w:jc w:val="center"/>
              <w:rPr>
                <w:rFonts w:eastAsia="宋体"/>
                <w:color w:val="auto"/>
                <w:sz w:val="24"/>
              </w:rPr>
            </w:pPr>
            <w:r>
              <w:rPr>
                <w:rFonts w:eastAsia="宋体"/>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7588" w:type="dxa"/>
            <w:noWrap w:val="0"/>
            <w:vAlign w:val="center"/>
          </w:tcPr>
          <w:p>
            <w:pPr>
              <w:spacing w:line="320" w:lineRule="exact"/>
              <w:jc w:val="both"/>
              <w:rPr>
                <w:rFonts w:eastAsia="宋体"/>
                <w:color w:val="auto"/>
                <w:sz w:val="21"/>
                <w:szCs w:val="21"/>
              </w:rPr>
            </w:pPr>
            <w:r>
              <w:rPr>
                <w:rFonts w:hint="default" w:eastAsia="宋体"/>
                <w:color w:val="auto"/>
                <w:sz w:val="21"/>
                <w:szCs w:val="21"/>
              </w:rPr>
              <w:t>1.</w:t>
            </w:r>
            <w:r>
              <w:rPr>
                <w:rFonts w:hint="default" w:hAnsi="Times New Roman" w:eastAsia="宋体"/>
                <w:color w:val="auto"/>
                <w:sz w:val="21"/>
                <w:szCs w:val="21"/>
              </w:rPr>
              <w:t>实习态度认真，无迟到早退，全勤；在小组内服从安排；实习中能进行</w:t>
            </w:r>
            <w:r>
              <w:rPr>
                <w:rFonts w:eastAsia="宋体"/>
                <w:color w:val="auto"/>
                <w:sz w:val="21"/>
                <w:szCs w:val="21"/>
              </w:rPr>
              <w:t>资料的查阅、知识熟练运用</w:t>
            </w:r>
            <w:r>
              <w:rPr>
                <w:rFonts w:hint="default" w:eastAsia="宋体"/>
                <w:color w:val="auto"/>
                <w:sz w:val="21"/>
                <w:szCs w:val="21"/>
              </w:rPr>
              <w:t>；</w:t>
            </w:r>
            <w:r>
              <w:rPr>
                <w:rFonts w:eastAsia="宋体"/>
                <w:color w:val="auto"/>
                <w:sz w:val="21"/>
                <w:szCs w:val="21"/>
              </w:rPr>
              <w:t>积极参与讨论、能阐明自己的观点和想法</w:t>
            </w:r>
            <w:r>
              <w:rPr>
                <w:rFonts w:hint="default" w:eastAsia="宋体"/>
                <w:color w:val="auto"/>
                <w:sz w:val="21"/>
                <w:szCs w:val="21"/>
              </w:rPr>
              <w:t>；</w:t>
            </w:r>
            <w:r>
              <w:rPr>
                <w:rFonts w:eastAsia="宋体"/>
                <w:color w:val="auto"/>
                <w:sz w:val="21"/>
                <w:szCs w:val="21"/>
              </w:rPr>
              <w:t>能与其他同学合作、交流，共同解决问题</w:t>
            </w:r>
            <w:r>
              <w:rPr>
                <w:rFonts w:hint="default" w:eastAsia="宋体"/>
                <w:color w:val="auto"/>
                <w:sz w:val="21"/>
                <w:szCs w:val="21"/>
              </w:rPr>
              <w:t>；个人负责作业认真仔细，鉴定准确，并有自己的想法和特色。</w:t>
            </w:r>
          </w:p>
        </w:tc>
        <w:tc>
          <w:tcPr>
            <w:tcW w:w="1059" w:type="dxa"/>
            <w:noWrap w:val="0"/>
            <w:vAlign w:val="center"/>
          </w:tcPr>
          <w:p>
            <w:pPr>
              <w:spacing w:line="360" w:lineRule="exact"/>
              <w:jc w:val="both"/>
              <w:rPr>
                <w:rFonts w:eastAsia="宋体"/>
                <w:color w:val="auto"/>
                <w:sz w:val="21"/>
                <w:szCs w:val="21"/>
              </w:rPr>
            </w:pPr>
            <w:r>
              <w:rPr>
                <w:rFonts w:eastAsia="宋体"/>
                <w:color w:val="auto"/>
                <w:sz w:val="21"/>
                <w:szCs w:val="21"/>
              </w:rPr>
              <w:t>90-100</w:t>
            </w:r>
            <w:r>
              <w:rPr>
                <w:rFonts w:hAnsi="Times New Roman"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7588" w:type="dxa"/>
            <w:noWrap w:val="0"/>
            <w:vAlign w:val="center"/>
          </w:tcPr>
          <w:p>
            <w:pPr>
              <w:spacing w:line="320" w:lineRule="exact"/>
              <w:jc w:val="both"/>
              <w:rPr>
                <w:rFonts w:eastAsia="宋体"/>
                <w:color w:val="auto"/>
                <w:sz w:val="21"/>
                <w:szCs w:val="21"/>
              </w:rPr>
            </w:pPr>
            <w:r>
              <w:rPr>
                <w:rFonts w:hint="default" w:eastAsia="宋体"/>
                <w:color w:val="auto"/>
                <w:sz w:val="21"/>
                <w:szCs w:val="21"/>
              </w:rPr>
              <w:t>2.</w:t>
            </w:r>
            <w:r>
              <w:rPr>
                <w:rFonts w:hint="default" w:hAnsi="Times New Roman" w:eastAsia="宋体"/>
                <w:color w:val="auto"/>
                <w:sz w:val="21"/>
                <w:szCs w:val="21"/>
              </w:rPr>
              <w:t>实习态度认真，无迟到早退；在小组内服从安排；</w:t>
            </w:r>
            <w:r>
              <w:rPr>
                <w:rFonts w:eastAsia="宋体"/>
                <w:color w:val="auto"/>
                <w:sz w:val="21"/>
                <w:szCs w:val="21"/>
              </w:rPr>
              <w:t>基本做到资料的查阅、知识的运用，能参与讨论、能阐明自己的观点和想法，能与其他其他同学合作、交流，共同解决问题</w:t>
            </w:r>
            <w:r>
              <w:rPr>
                <w:rFonts w:hint="default" w:eastAsia="宋体"/>
                <w:color w:val="auto"/>
                <w:sz w:val="21"/>
                <w:szCs w:val="21"/>
              </w:rPr>
              <w:t>；个人负责作业部分较认真仔细，鉴定较准确</w:t>
            </w:r>
            <w:r>
              <w:rPr>
                <w:rFonts w:eastAsia="宋体"/>
                <w:color w:val="auto"/>
                <w:sz w:val="21"/>
                <w:szCs w:val="21"/>
              </w:rPr>
              <w:t>。</w:t>
            </w:r>
          </w:p>
        </w:tc>
        <w:tc>
          <w:tcPr>
            <w:tcW w:w="1059" w:type="dxa"/>
            <w:noWrap w:val="0"/>
            <w:vAlign w:val="center"/>
          </w:tcPr>
          <w:p>
            <w:pPr>
              <w:spacing w:line="360" w:lineRule="exact"/>
              <w:jc w:val="both"/>
              <w:rPr>
                <w:rFonts w:eastAsia="宋体"/>
                <w:color w:val="auto"/>
                <w:sz w:val="21"/>
                <w:szCs w:val="21"/>
              </w:rPr>
            </w:pPr>
            <w:r>
              <w:rPr>
                <w:rFonts w:eastAsia="宋体"/>
                <w:color w:val="auto"/>
                <w:sz w:val="21"/>
                <w:szCs w:val="21"/>
              </w:rPr>
              <w:t>70-8</w:t>
            </w:r>
            <w:r>
              <w:rPr>
                <w:rFonts w:hint="default" w:eastAsia="宋体"/>
                <w:color w:val="auto"/>
                <w:sz w:val="21"/>
                <w:szCs w:val="21"/>
              </w:rPr>
              <w:t>9</w:t>
            </w:r>
            <w:r>
              <w:rPr>
                <w:rFonts w:hAnsi="Times New Roman"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7588" w:type="dxa"/>
            <w:noWrap w:val="0"/>
            <w:vAlign w:val="center"/>
          </w:tcPr>
          <w:p>
            <w:pPr>
              <w:spacing w:line="320" w:lineRule="exact"/>
              <w:jc w:val="both"/>
              <w:rPr>
                <w:rFonts w:eastAsia="宋体"/>
                <w:color w:val="auto"/>
                <w:sz w:val="21"/>
                <w:szCs w:val="21"/>
              </w:rPr>
            </w:pPr>
            <w:r>
              <w:rPr>
                <w:rFonts w:hint="default" w:eastAsia="宋体"/>
                <w:color w:val="auto"/>
                <w:sz w:val="21"/>
                <w:szCs w:val="21"/>
              </w:rPr>
              <w:t>3..</w:t>
            </w:r>
            <w:r>
              <w:rPr>
                <w:rFonts w:hint="default" w:hAnsi="Times New Roman" w:eastAsia="宋体"/>
                <w:color w:val="auto"/>
                <w:sz w:val="21"/>
                <w:szCs w:val="21"/>
              </w:rPr>
              <w:t>实习态度较认真，有迟到早退或缺勤；能</w:t>
            </w:r>
            <w:r>
              <w:rPr>
                <w:rFonts w:eastAsia="宋体"/>
                <w:color w:val="auto"/>
                <w:sz w:val="21"/>
                <w:szCs w:val="21"/>
              </w:rPr>
              <w:t>做到一些资料的查阅和知识的运用，参与讨论一般、不能阐明自己的观点和想法，与其他同学合作、交流，共同解决问题的能力态度一般</w:t>
            </w:r>
            <w:r>
              <w:rPr>
                <w:rFonts w:hint="default" w:eastAsia="宋体"/>
                <w:color w:val="auto"/>
                <w:sz w:val="21"/>
                <w:szCs w:val="21"/>
              </w:rPr>
              <w:t>；个人个人负责作业部分错误较多</w:t>
            </w:r>
            <w:r>
              <w:rPr>
                <w:rFonts w:eastAsia="宋体"/>
                <w:color w:val="auto"/>
                <w:sz w:val="21"/>
                <w:szCs w:val="21"/>
              </w:rPr>
              <w:t>。</w:t>
            </w:r>
          </w:p>
        </w:tc>
        <w:tc>
          <w:tcPr>
            <w:tcW w:w="1059" w:type="dxa"/>
            <w:noWrap w:val="0"/>
            <w:vAlign w:val="center"/>
          </w:tcPr>
          <w:p>
            <w:pPr>
              <w:spacing w:line="360" w:lineRule="exact"/>
              <w:jc w:val="both"/>
              <w:rPr>
                <w:rFonts w:eastAsia="宋体"/>
                <w:color w:val="auto"/>
                <w:sz w:val="21"/>
                <w:szCs w:val="21"/>
              </w:rPr>
            </w:pPr>
            <w:r>
              <w:rPr>
                <w:rFonts w:eastAsia="宋体"/>
                <w:color w:val="auto"/>
                <w:sz w:val="21"/>
                <w:szCs w:val="21"/>
              </w:rPr>
              <w:t>40-6</w:t>
            </w:r>
            <w:r>
              <w:rPr>
                <w:rFonts w:hint="default" w:eastAsia="宋体"/>
                <w:color w:val="auto"/>
                <w:sz w:val="21"/>
                <w:szCs w:val="21"/>
              </w:rPr>
              <w:t>9</w:t>
            </w:r>
            <w:r>
              <w:rPr>
                <w:rFonts w:hAnsi="Times New Roman"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7588" w:type="dxa"/>
            <w:noWrap w:val="0"/>
            <w:vAlign w:val="center"/>
          </w:tcPr>
          <w:p>
            <w:pPr>
              <w:spacing w:line="320" w:lineRule="exact"/>
              <w:jc w:val="both"/>
              <w:rPr>
                <w:rFonts w:eastAsia="宋体"/>
                <w:color w:val="auto"/>
                <w:sz w:val="21"/>
                <w:szCs w:val="21"/>
              </w:rPr>
            </w:pPr>
            <w:r>
              <w:rPr>
                <w:rFonts w:hint="default" w:eastAsia="宋体"/>
                <w:color w:val="auto"/>
                <w:sz w:val="21"/>
                <w:szCs w:val="21"/>
              </w:rPr>
              <w:t>4.实习态度差，缺勤多；</w:t>
            </w:r>
            <w:r>
              <w:rPr>
                <w:rFonts w:eastAsia="宋体"/>
                <w:color w:val="auto"/>
                <w:sz w:val="21"/>
                <w:szCs w:val="21"/>
              </w:rPr>
              <w:t>不能做到资料的查阅和知识的运用，不积极参与讨论，不能与其他同学合作、交流，共同解决问题。</w:t>
            </w:r>
          </w:p>
        </w:tc>
        <w:tc>
          <w:tcPr>
            <w:tcW w:w="1059" w:type="dxa"/>
            <w:noWrap w:val="0"/>
            <w:vAlign w:val="center"/>
          </w:tcPr>
          <w:p>
            <w:pPr>
              <w:spacing w:line="360" w:lineRule="exact"/>
              <w:jc w:val="both"/>
              <w:rPr>
                <w:rFonts w:eastAsia="宋体"/>
                <w:color w:val="auto"/>
                <w:sz w:val="21"/>
                <w:szCs w:val="21"/>
              </w:rPr>
            </w:pPr>
            <w:r>
              <w:rPr>
                <w:rFonts w:eastAsia="宋体"/>
                <w:color w:val="auto"/>
                <w:sz w:val="21"/>
                <w:szCs w:val="21"/>
              </w:rPr>
              <w:t>0-3</w:t>
            </w:r>
            <w:r>
              <w:rPr>
                <w:rFonts w:hint="default" w:eastAsia="宋体"/>
                <w:color w:val="auto"/>
                <w:sz w:val="21"/>
                <w:szCs w:val="21"/>
              </w:rPr>
              <w:t>9</w:t>
            </w:r>
            <w:r>
              <w:rPr>
                <w:rFonts w:hAnsi="Times New Roman" w:eastAsia="宋体"/>
                <w:color w:val="auto"/>
                <w:sz w:val="21"/>
                <w:szCs w:val="21"/>
              </w:rPr>
              <w:t>分</w:t>
            </w:r>
          </w:p>
        </w:tc>
      </w:tr>
    </w:tbl>
    <w:p>
      <w:pPr>
        <w:rPr>
          <w:rFonts w:hint="default" w:ascii="Times New Roman" w:hAnsi="Times New Roman" w:eastAsia="宋体"/>
          <w:b/>
          <w:color w:val="auto"/>
          <w:sz w:val="24"/>
        </w:rPr>
      </w:pPr>
      <w:r>
        <w:rPr>
          <w:rFonts w:hint="default" w:ascii="Times New Roman" w:hAnsi="Times New Roman" w:eastAsia="宋体"/>
          <w:b/>
          <w:color w:val="auto"/>
          <w:sz w:val="24"/>
        </w:rPr>
        <w:t>七、学术诚信</w:t>
      </w:r>
    </w:p>
    <w:p>
      <w:pPr>
        <w:ind w:firstLine="412" w:firstLineChars="200"/>
        <w:rPr>
          <w:rFonts w:hint="eastAsia"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 </w:t>
      </w:r>
    </w:p>
    <w:p>
      <w:pPr>
        <w:ind w:firstLine="412" w:firstLineChars="200"/>
        <w:rPr>
          <w:rFonts w:hint="eastAsia" w:ascii="Times New Roman" w:hAnsi="Times New Roman" w:eastAsia="宋体" w:cs="Times New Roman"/>
          <w:color w:val="auto"/>
          <w:kern w:val="0"/>
          <w:sz w:val="21"/>
          <w:szCs w:val="21"/>
          <w:lang w:eastAsia="zh-CN"/>
        </w:rPr>
      </w:pPr>
    </w:p>
    <w:p>
      <w:pPr>
        <w:ind w:firstLine="412" w:firstLineChars="200"/>
        <w:rPr>
          <w:rFonts w:hint="eastAsia" w:ascii="Times New Roman" w:hAnsi="Times New Roman" w:eastAsia="宋体" w:cs="Times New Roman"/>
          <w:color w:val="auto"/>
          <w:kern w:val="0"/>
          <w:sz w:val="21"/>
          <w:szCs w:val="21"/>
          <w:lang w:eastAsia="zh-CN"/>
        </w:rPr>
      </w:pPr>
    </w:p>
    <w:p>
      <w:pPr>
        <w:ind w:firstLine="472" w:firstLineChars="200"/>
        <w:rPr>
          <w:rFonts w:hint="default" w:ascii="Times New Roman" w:hAnsi="Times New Roman" w:eastAsia="宋体"/>
          <w:b/>
          <w:color w:val="auto"/>
          <w:sz w:val="24"/>
        </w:rPr>
      </w:pPr>
      <w:r>
        <w:rPr>
          <w:rFonts w:hint="default" w:ascii="Times New Roman" w:hAnsi="Times New Roman" w:eastAsia="宋体"/>
          <w:b/>
          <w:color w:val="auto"/>
          <w:sz w:val="24"/>
        </w:rPr>
        <w:t>八、大纲审核</w:t>
      </w:r>
    </w:p>
    <w:p>
      <w:pPr>
        <w:ind w:firstLine="472" w:firstLineChars="200"/>
        <w:rPr>
          <w:rFonts w:hint="default" w:ascii="Times New Roman" w:eastAsia="黑体"/>
          <w:color w:val="auto"/>
          <w:sz w:val="24"/>
        </w:rPr>
      </w:pPr>
      <w:r>
        <w:rPr>
          <w:rFonts w:hint="default" w:ascii="Times New Roman" w:hAnsi="Times New Roman" w:eastAsia="宋体"/>
          <w:color w:val="auto"/>
          <w:sz w:val="24"/>
        </w:rPr>
        <w:t>教学院长：                               院学术委员会签章：</w:t>
      </w:r>
    </w:p>
    <w:sectPr>
      <w:footerReference r:id="rId3" w:type="default"/>
      <w:footerReference r:id="rId4" w:type="even"/>
      <w:pgSz w:w="11907" w:h="16840"/>
      <w:pgMar w:top="1418" w:right="1474" w:bottom="1418" w:left="1588" w:header="0" w:footer="1701"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5089" w:y="159"/>
      <w:jc w:val="center"/>
      <w:rPr>
        <w:rStyle w:val="16"/>
        <w:rFonts w:hint="eastAsia" w:ascii="仿宋_GB2312"/>
        <w:sz w:val="28"/>
        <w:szCs w:val="28"/>
      </w:rPr>
    </w:pPr>
    <w:r>
      <w:rPr>
        <w:rFonts w:hint="eastAsia" w:ascii="仿宋_GB2312"/>
        <w:sz w:val="28"/>
        <w:szCs w:val="28"/>
      </w:rPr>
      <w:fldChar w:fldCharType="begin"/>
    </w:r>
    <w:r>
      <w:rPr>
        <w:rStyle w:val="16"/>
        <w:rFonts w:hint="eastAsia" w:ascii="仿宋_GB2312"/>
        <w:sz w:val="28"/>
        <w:szCs w:val="28"/>
      </w:rPr>
      <w:instrText xml:space="preserve">PAGE  </w:instrText>
    </w:r>
    <w:r>
      <w:rPr>
        <w:rFonts w:hint="eastAsia" w:ascii="仿宋_GB2312"/>
        <w:sz w:val="28"/>
        <w:szCs w:val="28"/>
      </w:rPr>
      <w:fldChar w:fldCharType="separate"/>
    </w:r>
    <w:r>
      <w:rPr>
        <w:rStyle w:val="16"/>
        <w:rFonts w:ascii="仿宋_GB2312"/>
        <w:sz w:val="28"/>
        <w:szCs w:val="28"/>
      </w:rPr>
      <w:t>- 3 -</w:t>
    </w:r>
    <w:r>
      <w:rPr>
        <w:rFonts w:hint="eastAsia" w:ascii="仿宋_GB2312"/>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75B1F"/>
    <w:multiLevelType w:val="singleLevel"/>
    <w:tmpl w:val="A0D75B1F"/>
    <w:lvl w:ilvl="0" w:tentative="0">
      <w:start w:val="3"/>
      <w:numFmt w:val="decimal"/>
      <w:suff w:val="nothing"/>
      <w:lvlText w:val="（%1）"/>
      <w:lvlJc w:val="left"/>
    </w:lvl>
  </w:abstractNum>
  <w:abstractNum w:abstractNumId="1">
    <w:nsid w:val="57C13D9F"/>
    <w:multiLevelType w:val="singleLevel"/>
    <w:tmpl w:val="57C13D9F"/>
    <w:lvl w:ilvl="0" w:tentative="0">
      <w:start w:val="1"/>
      <w:numFmt w:val="decimal"/>
      <w:suff w:val="nothing"/>
      <w:lvlText w:val="%1）"/>
      <w:lvlJc w:val="left"/>
    </w:lvl>
  </w:abstractNum>
  <w:abstractNum w:abstractNumId="2">
    <w:nsid w:val="57C53820"/>
    <w:multiLevelType w:val="singleLevel"/>
    <w:tmpl w:val="57C53820"/>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HorizontalSpacing w:val="100"/>
  <w:drawingGridVerticalSpacing w:val="31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ZjA4MDc1MTJkMTBiYTYwYTNiMzg3YWMxMDY0ZWQifQ=="/>
  </w:docVars>
  <w:rsids>
    <w:rsidRoot w:val="0045634A"/>
    <w:rsid w:val="00001F68"/>
    <w:rsid w:val="00004910"/>
    <w:rsid w:val="00005486"/>
    <w:rsid w:val="000061A5"/>
    <w:rsid w:val="00010024"/>
    <w:rsid w:val="00010ED5"/>
    <w:rsid w:val="000222DD"/>
    <w:rsid w:val="00023A92"/>
    <w:rsid w:val="0002484D"/>
    <w:rsid w:val="000303BD"/>
    <w:rsid w:val="00032141"/>
    <w:rsid w:val="00042578"/>
    <w:rsid w:val="00043BA4"/>
    <w:rsid w:val="00043E77"/>
    <w:rsid w:val="00047B3E"/>
    <w:rsid w:val="0005329E"/>
    <w:rsid w:val="00053ECF"/>
    <w:rsid w:val="00056CBD"/>
    <w:rsid w:val="00067A75"/>
    <w:rsid w:val="000704F7"/>
    <w:rsid w:val="000729F0"/>
    <w:rsid w:val="00073865"/>
    <w:rsid w:val="00074C8C"/>
    <w:rsid w:val="00077491"/>
    <w:rsid w:val="000850D9"/>
    <w:rsid w:val="0009181B"/>
    <w:rsid w:val="00092012"/>
    <w:rsid w:val="00094556"/>
    <w:rsid w:val="0009722D"/>
    <w:rsid w:val="000A013A"/>
    <w:rsid w:val="000A26E1"/>
    <w:rsid w:val="000B2B8D"/>
    <w:rsid w:val="000B396D"/>
    <w:rsid w:val="000B40F8"/>
    <w:rsid w:val="000B50EB"/>
    <w:rsid w:val="000C381D"/>
    <w:rsid w:val="000C5E0A"/>
    <w:rsid w:val="000C7472"/>
    <w:rsid w:val="000D1038"/>
    <w:rsid w:val="000D15E1"/>
    <w:rsid w:val="000D1663"/>
    <w:rsid w:val="000D2AE9"/>
    <w:rsid w:val="000D36E2"/>
    <w:rsid w:val="000D5021"/>
    <w:rsid w:val="000E04FD"/>
    <w:rsid w:val="000E1D2D"/>
    <w:rsid w:val="000E1EDA"/>
    <w:rsid w:val="000E279D"/>
    <w:rsid w:val="000E40E0"/>
    <w:rsid w:val="000E46CF"/>
    <w:rsid w:val="000E6230"/>
    <w:rsid w:val="000F0520"/>
    <w:rsid w:val="000F205A"/>
    <w:rsid w:val="000F73A8"/>
    <w:rsid w:val="00105208"/>
    <w:rsid w:val="00111EAB"/>
    <w:rsid w:val="0011338F"/>
    <w:rsid w:val="00116D51"/>
    <w:rsid w:val="00123506"/>
    <w:rsid w:val="0012520E"/>
    <w:rsid w:val="0013436E"/>
    <w:rsid w:val="00134D5E"/>
    <w:rsid w:val="00135282"/>
    <w:rsid w:val="001435F4"/>
    <w:rsid w:val="00145071"/>
    <w:rsid w:val="0015062C"/>
    <w:rsid w:val="00151122"/>
    <w:rsid w:val="001513CF"/>
    <w:rsid w:val="00151B62"/>
    <w:rsid w:val="00154E35"/>
    <w:rsid w:val="0015606C"/>
    <w:rsid w:val="00160ACD"/>
    <w:rsid w:val="00160D4C"/>
    <w:rsid w:val="00161D65"/>
    <w:rsid w:val="001625A3"/>
    <w:rsid w:val="00165289"/>
    <w:rsid w:val="00172B1F"/>
    <w:rsid w:val="00173C75"/>
    <w:rsid w:val="001760E0"/>
    <w:rsid w:val="00176363"/>
    <w:rsid w:val="00177BB7"/>
    <w:rsid w:val="001809E0"/>
    <w:rsid w:val="00182814"/>
    <w:rsid w:val="00185D16"/>
    <w:rsid w:val="001866FC"/>
    <w:rsid w:val="00190760"/>
    <w:rsid w:val="00194DEB"/>
    <w:rsid w:val="001A0092"/>
    <w:rsid w:val="001A1F8A"/>
    <w:rsid w:val="001A2B26"/>
    <w:rsid w:val="001A2E41"/>
    <w:rsid w:val="001A4E90"/>
    <w:rsid w:val="001A6F1A"/>
    <w:rsid w:val="001B255E"/>
    <w:rsid w:val="001B389A"/>
    <w:rsid w:val="001B3AC9"/>
    <w:rsid w:val="001B4E4E"/>
    <w:rsid w:val="001B7AD0"/>
    <w:rsid w:val="001C4CA5"/>
    <w:rsid w:val="001C5EEC"/>
    <w:rsid w:val="001D2412"/>
    <w:rsid w:val="001D2C9D"/>
    <w:rsid w:val="001D4071"/>
    <w:rsid w:val="001D414E"/>
    <w:rsid w:val="001D5C69"/>
    <w:rsid w:val="001D70AA"/>
    <w:rsid w:val="001E6884"/>
    <w:rsid w:val="001E6A23"/>
    <w:rsid w:val="001E7EBA"/>
    <w:rsid w:val="001F245A"/>
    <w:rsid w:val="001F25FF"/>
    <w:rsid w:val="001F37BD"/>
    <w:rsid w:val="001F6435"/>
    <w:rsid w:val="00200CD4"/>
    <w:rsid w:val="00201449"/>
    <w:rsid w:val="00203ABC"/>
    <w:rsid w:val="00205402"/>
    <w:rsid w:val="00206D7E"/>
    <w:rsid w:val="00210339"/>
    <w:rsid w:val="002125BD"/>
    <w:rsid w:val="0021436C"/>
    <w:rsid w:val="00221CDD"/>
    <w:rsid w:val="00236A4C"/>
    <w:rsid w:val="00241956"/>
    <w:rsid w:val="00244345"/>
    <w:rsid w:val="00244920"/>
    <w:rsid w:val="0025276A"/>
    <w:rsid w:val="00255F66"/>
    <w:rsid w:val="00261424"/>
    <w:rsid w:val="00261B4C"/>
    <w:rsid w:val="00261EF4"/>
    <w:rsid w:val="00270290"/>
    <w:rsid w:val="0027289C"/>
    <w:rsid w:val="00273C24"/>
    <w:rsid w:val="00283185"/>
    <w:rsid w:val="002838B9"/>
    <w:rsid w:val="002858F4"/>
    <w:rsid w:val="00292BCF"/>
    <w:rsid w:val="00296D08"/>
    <w:rsid w:val="002A0476"/>
    <w:rsid w:val="002A2211"/>
    <w:rsid w:val="002A5189"/>
    <w:rsid w:val="002A7610"/>
    <w:rsid w:val="002B04F6"/>
    <w:rsid w:val="002B1341"/>
    <w:rsid w:val="002B16CB"/>
    <w:rsid w:val="002B7112"/>
    <w:rsid w:val="002E0ABE"/>
    <w:rsid w:val="002E4ADB"/>
    <w:rsid w:val="002E4E31"/>
    <w:rsid w:val="002E67BB"/>
    <w:rsid w:val="002E7462"/>
    <w:rsid w:val="002F1456"/>
    <w:rsid w:val="002F1C8D"/>
    <w:rsid w:val="002F207F"/>
    <w:rsid w:val="002F23B8"/>
    <w:rsid w:val="002F62CE"/>
    <w:rsid w:val="00300858"/>
    <w:rsid w:val="0030446D"/>
    <w:rsid w:val="00305E8C"/>
    <w:rsid w:val="003074E8"/>
    <w:rsid w:val="0031086E"/>
    <w:rsid w:val="00312EE0"/>
    <w:rsid w:val="003150C1"/>
    <w:rsid w:val="003152A3"/>
    <w:rsid w:val="003157E8"/>
    <w:rsid w:val="003177CF"/>
    <w:rsid w:val="003221D2"/>
    <w:rsid w:val="0032551B"/>
    <w:rsid w:val="00325844"/>
    <w:rsid w:val="00333E84"/>
    <w:rsid w:val="00336CB7"/>
    <w:rsid w:val="00337604"/>
    <w:rsid w:val="00337E58"/>
    <w:rsid w:val="00341596"/>
    <w:rsid w:val="003424B0"/>
    <w:rsid w:val="00345101"/>
    <w:rsid w:val="00345DD5"/>
    <w:rsid w:val="00347FA8"/>
    <w:rsid w:val="003502D6"/>
    <w:rsid w:val="00352004"/>
    <w:rsid w:val="003535B9"/>
    <w:rsid w:val="00354E6D"/>
    <w:rsid w:val="00360A03"/>
    <w:rsid w:val="00363FC2"/>
    <w:rsid w:val="003641A0"/>
    <w:rsid w:val="0036480F"/>
    <w:rsid w:val="00366622"/>
    <w:rsid w:val="00366A28"/>
    <w:rsid w:val="00370102"/>
    <w:rsid w:val="0037095C"/>
    <w:rsid w:val="003750FD"/>
    <w:rsid w:val="00375D46"/>
    <w:rsid w:val="0038017B"/>
    <w:rsid w:val="003806C8"/>
    <w:rsid w:val="00380CD4"/>
    <w:rsid w:val="003818D0"/>
    <w:rsid w:val="00392D6E"/>
    <w:rsid w:val="003951CA"/>
    <w:rsid w:val="00397DFF"/>
    <w:rsid w:val="003A31EB"/>
    <w:rsid w:val="003A43FC"/>
    <w:rsid w:val="003A72E2"/>
    <w:rsid w:val="003B134E"/>
    <w:rsid w:val="003B5C68"/>
    <w:rsid w:val="003B6729"/>
    <w:rsid w:val="003C26E3"/>
    <w:rsid w:val="003C7231"/>
    <w:rsid w:val="003C784C"/>
    <w:rsid w:val="003E4792"/>
    <w:rsid w:val="003F45E6"/>
    <w:rsid w:val="003F7283"/>
    <w:rsid w:val="00400BCA"/>
    <w:rsid w:val="00402C01"/>
    <w:rsid w:val="00403654"/>
    <w:rsid w:val="00404524"/>
    <w:rsid w:val="00405A41"/>
    <w:rsid w:val="004068E4"/>
    <w:rsid w:val="00406D53"/>
    <w:rsid w:val="004109A8"/>
    <w:rsid w:val="00410BD0"/>
    <w:rsid w:val="00410C42"/>
    <w:rsid w:val="00412C01"/>
    <w:rsid w:val="00412C13"/>
    <w:rsid w:val="004138D4"/>
    <w:rsid w:val="00414EB5"/>
    <w:rsid w:val="004162C0"/>
    <w:rsid w:val="004214F6"/>
    <w:rsid w:val="0042460F"/>
    <w:rsid w:val="00424FDE"/>
    <w:rsid w:val="00426055"/>
    <w:rsid w:val="004277E6"/>
    <w:rsid w:val="0043343D"/>
    <w:rsid w:val="00435ACA"/>
    <w:rsid w:val="0043667C"/>
    <w:rsid w:val="004375EC"/>
    <w:rsid w:val="00444CED"/>
    <w:rsid w:val="00445D68"/>
    <w:rsid w:val="00447DC8"/>
    <w:rsid w:val="00451299"/>
    <w:rsid w:val="00453ACE"/>
    <w:rsid w:val="00456117"/>
    <w:rsid w:val="0045634A"/>
    <w:rsid w:val="0046209E"/>
    <w:rsid w:val="004624F8"/>
    <w:rsid w:val="00462DBF"/>
    <w:rsid w:val="004647CE"/>
    <w:rsid w:val="00465552"/>
    <w:rsid w:val="0046618D"/>
    <w:rsid w:val="004732ED"/>
    <w:rsid w:val="004847AF"/>
    <w:rsid w:val="00486FDB"/>
    <w:rsid w:val="00490C3B"/>
    <w:rsid w:val="004927FB"/>
    <w:rsid w:val="00493C06"/>
    <w:rsid w:val="0049578E"/>
    <w:rsid w:val="00496FDF"/>
    <w:rsid w:val="00497605"/>
    <w:rsid w:val="004A6637"/>
    <w:rsid w:val="004B19AE"/>
    <w:rsid w:val="004B3030"/>
    <w:rsid w:val="004B361F"/>
    <w:rsid w:val="004B6F09"/>
    <w:rsid w:val="004C39F6"/>
    <w:rsid w:val="004D0621"/>
    <w:rsid w:val="004D33E6"/>
    <w:rsid w:val="004D65F3"/>
    <w:rsid w:val="004D7862"/>
    <w:rsid w:val="004E22A7"/>
    <w:rsid w:val="004E69BC"/>
    <w:rsid w:val="004F0CFD"/>
    <w:rsid w:val="004F0E75"/>
    <w:rsid w:val="004F1DC1"/>
    <w:rsid w:val="004F231A"/>
    <w:rsid w:val="004F4F6E"/>
    <w:rsid w:val="004F54E0"/>
    <w:rsid w:val="004F650A"/>
    <w:rsid w:val="00502F84"/>
    <w:rsid w:val="005041B8"/>
    <w:rsid w:val="0050684D"/>
    <w:rsid w:val="00507455"/>
    <w:rsid w:val="00512176"/>
    <w:rsid w:val="005126EE"/>
    <w:rsid w:val="00513C9B"/>
    <w:rsid w:val="00516632"/>
    <w:rsid w:val="005214E3"/>
    <w:rsid w:val="00530DD1"/>
    <w:rsid w:val="00531B5D"/>
    <w:rsid w:val="005325EA"/>
    <w:rsid w:val="0053339F"/>
    <w:rsid w:val="00534EE4"/>
    <w:rsid w:val="00535FFE"/>
    <w:rsid w:val="00540D00"/>
    <w:rsid w:val="00547E7F"/>
    <w:rsid w:val="00555FF5"/>
    <w:rsid w:val="0055652D"/>
    <w:rsid w:val="00561AC9"/>
    <w:rsid w:val="00564572"/>
    <w:rsid w:val="005663C1"/>
    <w:rsid w:val="005667C5"/>
    <w:rsid w:val="00566882"/>
    <w:rsid w:val="00567677"/>
    <w:rsid w:val="0056789A"/>
    <w:rsid w:val="00570689"/>
    <w:rsid w:val="00572EDD"/>
    <w:rsid w:val="005739A4"/>
    <w:rsid w:val="00573B8E"/>
    <w:rsid w:val="00574960"/>
    <w:rsid w:val="00574A63"/>
    <w:rsid w:val="00576E58"/>
    <w:rsid w:val="00577FF6"/>
    <w:rsid w:val="00586FA5"/>
    <w:rsid w:val="005909D6"/>
    <w:rsid w:val="00591B31"/>
    <w:rsid w:val="005977DB"/>
    <w:rsid w:val="005A0D84"/>
    <w:rsid w:val="005A20A0"/>
    <w:rsid w:val="005A24DA"/>
    <w:rsid w:val="005A3D0F"/>
    <w:rsid w:val="005B0B64"/>
    <w:rsid w:val="005B156D"/>
    <w:rsid w:val="005B1908"/>
    <w:rsid w:val="005B2A6C"/>
    <w:rsid w:val="005B6A60"/>
    <w:rsid w:val="005B6CFE"/>
    <w:rsid w:val="005C3095"/>
    <w:rsid w:val="005C5716"/>
    <w:rsid w:val="005C667D"/>
    <w:rsid w:val="005C66EE"/>
    <w:rsid w:val="005D14D8"/>
    <w:rsid w:val="005D4D1C"/>
    <w:rsid w:val="005D523C"/>
    <w:rsid w:val="005D5281"/>
    <w:rsid w:val="005D5D01"/>
    <w:rsid w:val="005D623D"/>
    <w:rsid w:val="005E0FD3"/>
    <w:rsid w:val="005E4035"/>
    <w:rsid w:val="005F6546"/>
    <w:rsid w:val="005F75E9"/>
    <w:rsid w:val="00600B6A"/>
    <w:rsid w:val="00601C1E"/>
    <w:rsid w:val="00603593"/>
    <w:rsid w:val="0060525B"/>
    <w:rsid w:val="00606A14"/>
    <w:rsid w:val="00607398"/>
    <w:rsid w:val="0061050A"/>
    <w:rsid w:val="006110EC"/>
    <w:rsid w:val="006116A0"/>
    <w:rsid w:val="00616287"/>
    <w:rsid w:val="0061796F"/>
    <w:rsid w:val="006350C9"/>
    <w:rsid w:val="00636225"/>
    <w:rsid w:val="00641E2F"/>
    <w:rsid w:val="00645CF9"/>
    <w:rsid w:val="006477B3"/>
    <w:rsid w:val="00650014"/>
    <w:rsid w:val="006608FA"/>
    <w:rsid w:val="006631BF"/>
    <w:rsid w:val="00667327"/>
    <w:rsid w:val="00672F4E"/>
    <w:rsid w:val="006732F2"/>
    <w:rsid w:val="00676459"/>
    <w:rsid w:val="00683BF6"/>
    <w:rsid w:val="00683E0F"/>
    <w:rsid w:val="00684271"/>
    <w:rsid w:val="00684C90"/>
    <w:rsid w:val="00685B36"/>
    <w:rsid w:val="0069045E"/>
    <w:rsid w:val="0069098E"/>
    <w:rsid w:val="0069236F"/>
    <w:rsid w:val="006939B1"/>
    <w:rsid w:val="006963A0"/>
    <w:rsid w:val="0069704E"/>
    <w:rsid w:val="006A00B3"/>
    <w:rsid w:val="006A31D1"/>
    <w:rsid w:val="006B549D"/>
    <w:rsid w:val="006B5991"/>
    <w:rsid w:val="006B5DE0"/>
    <w:rsid w:val="006C3C3C"/>
    <w:rsid w:val="006C3E4F"/>
    <w:rsid w:val="006C63E9"/>
    <w:rsid w:val="006D409D"/>
    <w:rsid w:val="006D514E"/>
    <w:rsid w:val="006E06AA"/>
    <w:rsid w:val="006E1665"/>
    <w:rsid w:val="006E57DA"/>
    <w:rsid w:val="006F4A48"/>
    <w:rsid w:val="006F51B2"/>
    <w:rsid w:val="00700295"/>
    <w:rsid w:val="00700824"/>
    <w:rsid w:val="00705D93"/>
    <w:rsid w:val="007076F5"/>
    <w:rsid w:val="007177C9"/>
    <w:rsid w:val="00717EB5"/>
    <w:rsid w:val="00720043"/>
    <w:rsid w:val="00720CB0"/>
    <w:rsid w:val="00725BD9"/>
    <w:rsid w:val="00727CB8"/>
    <w:rsid w:val="007320AF"/>
    <w:rsid w:val="00732B23"/>
    <w:rsid w:val="00735F0C"/>
    <w:rsid w:val="00740232"/>
    <w:rsid w:val="00740711"/>
    <w:rsid w:val="0074377B"/>
    <w:rsid w:val="007448F0"/>
    <w:rsid w:val="00745E8C"/>
    <w:rsid w:val="00755399"/>
    <w:rsid w:val="00756096"/>
    <w:rsid w:val="0075661F"/>
    <w:rsid w:val="00757CB8"/>
    <w:rsid w:val="007606ED"/>
    <w:rsid w:val="00762470"/>
    <w:rsid w:val="00764A5B"/>
    <w:rsid w:val="00771AD0"/>
    <w:rsid w:val="00774276"/>
    <w:rsid w:val="00775956"/>
    <w:rsid w:val="00776C76"/>
    <w:rsid w:val="00776ECD"/>
    <w:rsid w:val="00777F14"/>
    <w:rsid w:val="00780732"/>
    <w:rsid w:val="00780DF9"/>
    <w:rsid w:val="00782F8E"/>
    <w:rsid w:val="00784932"/>
    <w:rsid w:val="00791E32"/>
    <w:rsid w:val="00792447"/>
    <w:rsid w:val="00794302"/>
    <w:rsid w:val="007966F5"/>
    <w:rsid w:val="007A0154"/>
    <w:rsid w:val="007A1367"/>
    <w:rsid w:val="007A408F"/>
    <w:rsid w:val="007A5B2E"/>
    <w:rsid w:val="007A7F49"/>
    <w:rsid w:val="007B1E0D"/>
    <w:rsid w:val="007B216B"/>
    <w:rsid w:val="007C2224"/>
    <w:rsid w:val="007C2557"/>
    <w:rsid w:val="007C2702"/>
    <w:rsid w:val="007C65FD"/>
    <w:rsid w:val="007D0A21"/>
    <w:rsid w:val="007D0CD9"/>
    <w:rsid w:val="007D65B9"/>
    <w:rsid w:val="007D67D6"/>
    <w:rsid w:val="007E0EB7"/>
    <w:rsid w:val="007E5EF7"/>
    <w:rsid w:val="007E6DF4"/>
    <w:rsid w:val="007F2C09"/>
    <w:rsid w:val="007F400F"/>
    <w:rsid w:val="007F7520"/>
    <w:rsid w:val="00800F76"/>
    <w:rsid w:val="00801192"/>
    <w:rsid w:val="00802D7E"/>
    <w:rsid w:val="00804E8D"/>
    <w:rsid w:val="0080557B"/>
    <w:rsid w:val="00805AAA"/>
    <w:rsid w:val="0080669C"/>
    <w:rsid w:val="00807E41"/>
    <w:rsid w:val="00812D14"/>
    <w:rsid w:val="00816930"/>
    <w:rsid w:val="0082287C"/>
    <w:rsid w:val="008271B5"/>
    <w:rsid w:val="00830101"/>
    <w:rsid w:val="00831B82"/>
    <w:rsid w:val="008330F1"/>
    <w:rsid w:val="00834B2F"/>
    <w:rsid w:val="00835384"/>
    <w:rsid w:val="00836133"/>
    <w:rsid w:val="0084311C"/>
    <w:rsid w:val="008435AB"/>
    <w:rsid w:val="00844BF2"/>
    <w:rsid w:val="0084531A"/>
    <w:rsid w:val="008553EB"/>
    <w:rsid w:val="00861D9A"/>
    <w:rsid w:val="00862734"/>
    <w:rsid w:val="00865D0A"/>
    <w:rsid w:val="0086796B"/>
    <w:rsid w:val="00871B95"/>
    <w:rsid w:val="0087253C"/>
    <w:rsid w:val="00875050"/>
    <w:rsid w:val="00886117"/>
    <w:rsid w:val="008912DC"/>
    <w:rsid w:val="0089203A"/>
    <w:rsid w:val="008A08C8"/>
    <w:rsid w:val="008A4194"/>
    <w:rsid w:val="008A6BCA"/>
    <w:rsid w:val="008B14D1"/>
    <w:rsid w:val="008B2015"/>
    <w:rsid w:val="008B5502"/>
    <w:rsid w:val="008B7CB3"/>
    <w:rsid w:val="008C0D47"/>
    <w:rsid w:val="008C25A6"/>
    <w:rsid w:val="008D029C"/>
    <w:rsid w:val="008D30BE"/>
    <w:rsid w:val="008D388E"/>
    <w:rsid w:val="008D425D"/>
    <w:rsid w:val="008D5937"/>
    <w:rsid w:val="008D6C21"/>
    <w:rsid w:val="008E18ED"/>
    <w:rsid w:val="008E6909"/>
    <w:rsid w:val="008F143A"/>
    <w:rsid w:val="008F72E0"/>
    <w:rsid w:val="00906D26"/>
    <w:rsid w:val="00920991"/>
    <w:rsid w:val="009257D0"/>
    <w:rsid w:val="00930026"/>
    <w:rsid w:val="00930087"/>
    <w:rsid w:val="00932E8F"/>
    <w:rsid w:val="00934984"/>
    <w:rsid w:val="00935453"/>
    <w:rsid w:val="00944D82"/>
    <w:rsid w:val="00947A63"/>
    <w:rsid w:val="00952035"/>
    <w:rsid w:val="0095422E"/>
    <w:rsid w:val="00955B9D"/>
    <w:rsid w:val="0095762A"/>
    <w:rsid w:val="00961C00"/>
    <w:rsid w:val="00964540"/>
    <w:rsid w:val="00973845"/>
    <w:rsid w:val="00974E08"/>
    <w:rsid w:val="00976D45"/>
    <w:rsid w:val="0099174A"/>
    <w:rsid w:val="009946EE"/>
    <w:rsid w:val="00994F41"/>
    <w:rsid w:val="00997994"/>
    <w:rsid w:val="009A75A3"/>
    <w:rsid w:val="009B434D"/>
    <w:rsid w:val="009C0DE0"/>
    <w:rsid w:val="009C2C6C"/>
    <w:rsid w:val="009C5DEB"/>
    <w:rsid w:val="009C63EF"/>
    <w:rsid w:val="009C7EA7"/>
    <w:rsid w:val="009E4CB5"/>
    <w:rsid w:val="009E4EA1"/>
    <w:rsid w:val="009E5F5A"/>
    <w:rsid w:val="009F0809"/>
    <w:rsid w:val="009F23B7"/>
    <w:rsid w:val="009F2736"/>
    <w:rsid w:val="009F707E"/>
    <w:rsid w:val="00A159C9"/>
    <w:rsid w:val="00A2515A"/>
    <w:rsid w:val="00A25461"/>
    <w:rsid w:val="00A27D27"/>
    <w:rsid w:val="00A30592"/>
    <w:rsid w:val="00A319D8"/>
    <w:rsid w:val="00A354BF"/>
    <w:rsid w:val="00A3589D"/>
    <w:rsid w:val="00A36735"/>
    <w:rsid w:val="00A36917"/>
    <w:rsid w:val="00A3726C"/>
    <w:rsid w:val="00A3774F"/>
    <w:rsid w:val="00A40D7B"/>
    <w:rsid w:val="00A4111B"/>
    <w:rsid w:val="00A43BD3"/>
    <w:rsid w:val="00A5052F"/>
    <w:rsid w:val="00A52912"/>
    <w:rsid w:val="00A55E53"/>
    <w:rsid w:val="00A612A3"/>
    <w:rsid w:val="00A6224E"/>
    <w:rsid w:val="00A71D9D"/>
    <w:rsid w:val="00A73E23"/>
    <w:rsid w:val="00A75273"/>
    <w:rsid w:val="00A755D6"/>
    <w:rsid w:val="00A81756"/>
    <w:rsid w:val="00A84B74"/>
    <w:rsid w:val="00A84FBC"/>
    <w:rsid w:val="00A8625E"/>
    <w:rsid w:val="00A86646"/>
    <w:rsid w:val="00A90D57"/>
    <w:rsid w:val="00A951A4"/>
    <w:rsid w:val="00A95880"/>
    <w:rsid w:val="00A96290"/>
    <w:rsid w:val="00AA0FA2"/>
    <w:rsid w:val="00AA560B"/>
    <w:rsid w:val="00AA5C96"/>
    <w:rsid w:val="00AB0B51"/>
    <w:rsid w:val="00AB0D73"/>
    <w:rsid w:val="00AB3AB6"/>
    <w:rsid w:val="00AC120A"/>
    <w:rsid w:val="00AC52B3"/>
    <w:rsid w:val="00AD4DEB"/>
    <w:rsid w:val="00AD630B"/>
    <w:rsid w:val="00AD680E"/>
    <w:rsid w:val="00AE0808"/>
    <w:rsid w:val="00AE2427"/>
    <w:rsid w:val="00AE5AB5"/>
    <w:rsid w:val="00AF3D67"/>
    <w:rsid w:val="00AF4135"/>
    <w:rsid w:val="00B01688"/>
    <w:rsid w:val="00B021C5"/>
    <w:rsid w:val="00B05AD6"/>
    <w:rsid w:val="00B06293"/>
    <w:rsid w:val="00B06B1A"/>
    <w:rsid w:val="00B07A57"/>
    <w:rsid w:val="00B11DD3"/>
    <w:rsid w:val="00B12426"/>
    <w:rsid w:val="00B14C34"/>
    <w:rsid w:val="00B15C48"/>
    <w:rsid w:val="00B16A49"/>
    <w:rsid w:val="00B176F7"/>
    <w:rsid w:val="00B22088"/>
    <w:rsid w:val="00B220A6"/>
    <w:rsid w:val="00B25455"/>
    <w:rsid w:val="00B26166"/>
    <w:rsid w:val="00B3168E"/>
    <w:rsid w:val="00B338A0"/>
    <w:rsid w:val="00B34E5C"/>
    <w:rsid w:val="00B42EE8"/>
    <w:rsid w:val="00B452F5"/>
    <w:rsid w:val="00B507C0"/>
    <w:rsid w:val="00B55B49"/>
    <w:rsid w:val="00B5703B"/>
    <w:rsid w:val="00B5708C"/>
    <w:rsid w:val="00B6179A"/>
    <w:rsid w:val="00B62198"/>
    <w:rsid w:val="00B650C6"/>
    <w:rsid w:val="00B66C65"/>
    <w:rsid w:val="00B71E44"/>
    <w:rsid w:val="00B75A4F"/>
    <w:rsid w:val="00B75D5E"/>
    <w:rsid w:val="00B773ED"/>
    <w:rsid w:val="00B80A11"/>
    <w:rsid w:val="00B84ADC"/>
    <w:rsid w:val="00B84B39"/>
    <w:rsid w:val="00B90381"/>
    <w:rsid w:val="00B91DEB"/>
    <w:rsid w:val="00B923E3"/>
    <w:rsid w:val="00B9393C"/>
    <w:rsid w:val="00BA068B"/>
    <w:rsid w:val="00BA6BDA"/>
    <w:rsid w:val="00BA6EE4"/>
    <w:rsid w:val="00BB27F1"/>
    <w:rsid w:val="00BB2957"/>
    <w:rsid w:val="00BB3B2F"/>
    <w:rsid w:val="00BB5954"/>
    <w:rsid w:val="00BC0A78"/>
    <w:rsid w:val="00BC44D7"/>
    <w:rsid w:val="00BC67F6"/>
    <w:rsid w:val="00BD1429"/>
    <w:rsid w:val="00BD19B2"/>
    <w:rsid w:val="00BD33AE"/>
    <w:rsid w:val="00BD4A46"/>
    <w:rsid w:val="00BE5164"/>
    <w:rsid w:val="00BF242F"/>
    <w:rsid w:val="00C01F53"/>
    <w:rsid w:val="00C031ED"/>
    <w:rsid w:val="00C063D7"/>
    <w:rsid w:val="00C0682B"/>
    <w:rsid w:val="00C10DAC"/>
    <w:rsid w:val="00C11DB8"/>
    <w:rsid w:val="00C14119"/>
    <w:rsid w:val="00C14783"/>
    <w:rsid w:val="00C1534E"/>
    <w:rsid w:val="00C15D4B"/>
    <w:rsid w:val="00C171F8"/>
    <w:rsid w:val="00C21AD2"/>
    <w:rsid w:val="00C23515"/>
    <w:rsid w:val="00C3047F"/>
    <w:rsid w:val="00C31F6D"/>
    <w:rsid w:val="00C36F83"/>
    <w:rsid w:val="00C412C0"/>
    <w:rsid w:val="00C41447"/>
    <w:rsid w:val="00C4216E"/>
    <w:rsid w:val="00C44A60"/>
    <w:rsid w:val="00C46AE2"/>
    <w:rsid w:val="00C51B68"/>
    <w:rsid w:val="00C543B2"/>
    <w:rsid w:val="00C55560"/>
    <w:rsid w:val="00C642DB"/>
    <w:rsid w:val="00C64D48"/>
    <w:rsid w:val="00C6524B"/>
    <w:rsid w:val="00C70010"/>
    <w:rsid w:val="00C74D7E"/>
    <w:rsid w:val="00C77157"/>
    <w:rsid w:val="00C8216B"/>
    <w:rsid w:val="00C835A6"/>
    <w:rsid w:val="00C83C5A"/>
    <w:rsid w:val="00C83F00"/>
    <w:rsid w:val="00C84A0E"/>
    <w:rsid w:val="00C87860"/>
    <w:rsid w:val="00C91C28"/>
    <w:rsid w:val="00C91FDE"/>
    <w:rsid w:val="00C92E13"/>
    <w:rsid w:val="00C941C4"/>
    <w:rsid w:val="00C95A3D"/>
    <w:rsid w:val="00C979C9"/>
    <w:rsid w:val="00CA0E31"/>
    <w:rsid w:val="00CA27E1"/>
    <w:rsid w:val="00CA2D90"/>
    <w:rsid w:val="00CA3193"/>
    <w:rsid w:val="00CA6692"/>
    <w:rsid w:val="00CA72DD"/>
    <w:rsid w:val="00CA7C73"/>
    <w:rsid w:val="00CB06BA"/>
    <w:rsid w:val="00CB4EF6"/>
    <w:rsid w:val="00CC217F"/>
    <w:rsid w:val="00CC270C"/>
    <w:rsid w:val="00CC6C15"/>
    <w:rsid w:val="00CC7D3E"/>
    <w:rsid w:val="00CD164F"/>
    <w:rsid w:val="00CD3C37"/>
    <w:rsid w:val="00CD3EBD"/>
    <w:rsid w:val="00CD5084"/>
    <w:rsid w:val="00CD57A1"/>
    <w:rsid w:val="00CD75AE"/>
    <w:rsid w:val="00CE00B9"/>
    <w:rsid w:val="00CE5563"/>
    <w:rsid w:val="00CE699B"/>
    <w:rsid w:val="00CE7F35"/>
    <w:rsid w:val="00CF295D"/>
    <w:rsid w:val="00CF4960"/>
    <w:rsid w:val="00CF6B0A"/>
    <w:rsid w:val="00D025EA"/>
    <w:rsid w:val="00D04314"/>
    <w:rsid w:val="00D0461C"/>
    <w:rsid w:val="00D05831"/>
    <w:rsid w:val="00D10839"/>
    <w:rsid w:val="00D20BFD"/>
    <w:rsid w:val="00D21472"/>
    <w:rsid w:val="00D238DB"/>
    <w:rsid w:val="00D26FF6"/>
    <w:rsid w:val="00D279CB"/>
    <w:rsid w:val="00D30ACD"/>
    <w:rsid w:val="00D441FF"/>
    <w:rsid w:val="00D4674D"/>
    <w:rsid w:val="00D5082F"/>
    <w:rsid w:val="00D50EFA"/>
    <w:rsid w:val="00D5373F"/>
    <w:rsid w:val="00D66600"/>
    <w:rsid w:val="00D66D51"/>
    <w:rsid w:val="00D70A78"/>
    <w:rsid w:val="00D756BF"/>
    <w:rsid w:val="00D80181"/>
    <w:rsid w:val="00D80215"/>
    <w:rsid w:val="00D87816"/>
    <w:rsid w:val="00D94D18"/>
    <w:rsid w:val="00DA3F89"/>
    <w:rsid w:val="00DA4FEA"/>
    <w:rsid w:val="00DB0E7B"/>
    <w:rsid w:val="00DB205E"/>
    <w:rsid w:val="00DC2ACE"/>
    <w:rsid w:val="00DC3BE7"/>
    <w:rsid w:val="00DC4599"/>
    <w:rsid w:val="00DD0E3D"/>
    <w:rsid w:val="00DD10F4"/>
    <w:rsid w:val="00DD5805"/>
    <w:rsid w:val="00DE0673"/>
    <w:rsid w:val="00DE47F5"/>
    <w:rsid w:val="00DE49E8"/>
    <w:rsid w:val="00DE4A10"/>
    <w:rsid w:val="00DE4E3E"/>
    <w:rsid w:val="00DE64D9"/>
    <w:rsid w:val="00DE77C5"/>
    <w:rsid w:val="00DE78F6"/>
    <w:rsid w:val="00DE7B7D"/>
    <w:rsid w:val="00DF2F9C"/>
    <w:rsid w:val="00DF382F"/>
    <w:rsid w:val="00DF544B"/>
    <w:rsid w:val="00DF694E"/>
    <w:rsid w:val="00E00275"/>
    <w:rsid w:val="00E0155D"/>
    <w:rsid w:val="00E017B4"/>
    <w:rsid w:val="00E05063"/>
    <w:rsid w:val="00E12D2B"/>
    <w:rsid w:val="00E14011"/>
    <w:rsid w:val="00E16A64"/>
    <w:rsid w:val="00E16E87"/>
    <w:rsid w:val="00E21B63"/>
    <w:rsid w:val="00E24E0B"/>
    <w:rsid w:val="00E252CD"/>
    <w:rsid w:val="00E27016"/>
    <w:rsid w:val="00E3272C"/>
    <w:rsid w:val="00E32B0B"/>
    <w:rsid w:val="00E35579"/>
    <w:rsid w:val="00E401CA"/>
    <w:rsid w:val="00E403A8"/>
    <w:rsid w:val="00E40CA5"/>
    <w:rsid w:val="00E41E20"/>
    <w:rsid w:val="00E4346B"/>
    <w:rsid w:val="00E43F6A"/>
    <w:rsid w:val="00E46E1E"/>
    <w:rsid w:val="00E46E47"/>
    <w:rsid w:val="00E54409"/>
    <w:rsid w:val="00E54D38"/>
    <w:rsid w:val="00E606C8"/>
    <w:rsid w:val="00E72752"/>
    <w:rsid w:val="00E73CA5"/>
    <w:rsid w:val="00E85AFD"/>
    <w:rsid w:val="00E928B7"/>
    <w:rsid w:val="00E9445E"/>
    <w:rsid w:val="00E957DF"/>
    <w:rsid w:val="00E96D1E"/>
    <w:rsid w:val="00EA5573"/>
    <w:rsid w:val="00EA6FB2"/>
    <w:rsid w:val="00EB3149"/>
    <w:rsid w:val="00EB4197"/>
    <w:rsid w:val="00EB5F91"/>
    <w:rsid w:val="00EB7BA9"/>
    <w:rsid w:val="00EC23C9"/>
    <w:rsid w:val="00EC24C0"/>
    <w:rsid w:val="00EC39A5"/>
    <w:rsid w:val="00EC5690"/>
    <w:rsid w:val="00ED01B4"/>
    <w:rsid w:val="00ED027A"/>
    <w:rsid w:val="00ED08ED"/>
    <w:rsid w:val="00ED13DD"/>
    <w:rsid w:val="00ED2071"/>
    <w:rsid w:val="00ED3114"/>
    <w:rsid w:val="00ED733C"/>
    <w:rsid w:val="00F02EA8"/>
    <w:rsid w:val="00F02FE7"/>
    <w:rsid w:val="00F04A25"/>
    <w:rsid w:val="00F0626B"/>
    <w:rsid w:val="00F15FC6"/>
    <w:rsid w:val="00F2308C"/>
    <w:rsid w:val="00F265DA"/>
    <w:rsid w:val="00F26A49"/>
    <w:rsid w:val="00F35343"/>
    <w:rsid w:val="00F35965"/>
    <w:rsid w:val="00F41501"/>
    <w:rsid w:val="00F43495"/>
    <w:rsid w:val="00F51831"/>
    <w:rsid w:val="00F5395C"/>
    <w:rsid w:val="00F545E6"/>
    <w:rsid w:val="00F56267"/>
    <w:rsid w:val="00F562AB"/>
    <w:rsid w:val="00F56D89"/>
    <w:rsid w:val="00F57AAA"/>
    <w:rsid w:val="00F61102"/>
    <w:rsid w:val="00F62439"/>
    <w:rsid w:val="00F632B5"/>
    <w:rsid w:val="00F72FA0"/>
    <w:rsid w:val="00F77783"/>
    <w:rsid w:val="00F90007"/>
    <w:rsid w:val="00F92DF9"/>
    <w:rsid w:val="00F932D6"/>
    <w:rsid w:val="00F93928"/>
    <w:rsid w:val="00F9647A"/>
    <w:rsid w:val="00F97C3A"/>
    <w:rsid w:val="00FA03D3"/>
    <w:rsid w:val="00FA52C2"/>
    <w:rsid w:val="00FA741F"/>
    <w:rsid w:val="00FB0205"/>
    <w:rsid w:val="00FD37CB"/>
    <w:rsid w:val="00FD3BDA"/>
    <w:rsid w:val="00FD5AE5"/>
    <w:rsid w:val="00FD623C"/>
    <w:rsid w:val="00FE22A5"/>
    <w:rsid w:val="00FE6965"/>
    <w:rsid w:val="00FF0B9A"/>
    <w:rsid w:val="00FF1EB8"/>
    <w:rsid w:val="00FF2E85"/>
    <w:rsid w:val="00FF3408"/>
    <w:rsid w:val="00FF638F"/>
    <w:rsid w:val="052F326C"/>
    <w:rsid w:val="06AF7210"/>
    <w:rsid w:val="08207B40"/>
    <w:rsid w:val="099757F9"/>
    <w:rsid w:val="113417A6"/>
    <w:rsid w:val="1210339D"/>
    <w:rsid w:val="1251488F"/>
    <w:rsid w:val="18B97DF0"/>
    <w:rsid w:val="1A7B2C9F"/>
    <w:rsid w:val="1B8F0DA8"/>
    <w:rsid w:val="1DBE2C1B"/>
    <w:rsid w:val="1E0C4D71"/>
    <w:rsid w:val="201E1530"/>
    <w:rsid w:val="2131767C"/>
    <w:rsid w:val="2BED3427"/>
    <w:rsid w:val="2DC610D9"/>
    <w:rsid w:val="36091804"/>
    <w:rsid w:val="38887885"/>
    <w:rsid w:val="401C79E0"/>
    <w:rsid w:val="40BB2546"/>
    <w:rsid w:val="415F678B"/>
    <w:rsid w:val="425F2F04"/>
    <w:rsid w:val="43BA4A2C"/>
    <w:rsid w:val="44C721C1"/>
    <w:rsid w:val="46DE3204"/>
    <w:rsid w:val="4EE2777A"/>
    <w:rsid w:val="52432A54"/>
    <w:rsid w:val="55CD6CB6"/>
    <w:rsid w:val="59FF38D6"/>
    <w:rsid w:val="64E54DD8"/>
    <w:rsid w:val="657B20D9"/>
    <w:rsid w:val="65C1199B"/>
    <w:rsid w:val="686B033F"/>
    <w:rsid w:val="68AF658C"/>
    <w:rsid w:val="68E0226F"/>
    <w:rsid w:val="6A2F7953"/>
    <w:rsid w:val="6DAC47D8"/>
    <w:rsid w:val="71F0601B"/>
    <w:rsid w:val="765E0015"/>
    <w:rsid w:val="7DD13C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qFormat/>
    <w:uiPriority w:val="0"/>
    <w:pPr>
      <w:autoSpaceDE w:val="0"/>
      <w:autoSpaceDN w:val="0"/>
      <w:adjustRightInd w:val="0"/>
      <w:ind w:left="270" w:hanging="270"/>
      <w:jc w:val="left"/>
      <w:outlineLvl w:val="1"/>
    </w:pPr>
    <w:rPr>
      <w:rFonts w:ascii="Arial" w:hAnsi="Arial" w:eastAsia="宋体" w:cs="Arial"/>
      <w:kern w:val="0"/>
      <w:szCs w:val="32"/>
      <w:lang w:val="zh-CN"/>
    </w:rPr>
  </w:style>
  <w:style w:type="character" w:default="1" w:styleId="15">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link w:val="19"/>
    <w:qFormat/>
    <w:uiPriority w:val="99"/>
    <w:pPr>
      <w:jc w:val="left"/>
    </w:pPr>
  </w:style>
  <w:style w:type="paragraph" w:styleId="5">
    <w:name w:val="Plain Text"/>
    <w:basedOn w:val="1"/>
    <w:qFormat/>
    <w:uiPriority w:val="0"/>
    <w:rPr>
      <w:rFonts w:ascii="宋体" w:hAnsi="Courier New" w:eastAsia="宋体"/>
      <w:sz w:val="21"/>
      <w:szCs w:val="20"/>
    </w:rPr>
  </w:style>
  <w:style w:type="paragraph" w:styleId="6">
    <w:name w:val="Date"/>
    <w:basedOn w:val="1"/>
    <w:next w:val="1"/>
    <w:link w:val="20"/>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50" w:after="100" w:afterAutospacing="1"/>
      <w:jc w:val="left"/>
    </w:pPr>
    <w:rPr>
      <w:rFonts w:ascii="Verdana" w:hAnsi="Verdana" w:eastAsia="宋体" w:cs="宋体"/>
      <w:kern w:val="0"/>
      <w:sz w:val="24"/>
    </w:rPr>
  </w:style>
  <w:style w:type="paragraph" w:styleId="11">
    <w:name w:val="annotation subject"/>
    <w:basedOn w:val="4"/>
    <w:next w:val="4"/>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qFormat/>
    <w:uiPriority w:val="0"/>
    <w:rPr>
      <w:color w:val="CC0000"/>
    </w:rPr>
  </w:style>
  <w:style w:type="character" w:styleId="18">
    <w:name w:val="annotation reference"/>
    <w:qFormat/>
    <w:uiPriority w:val="99"/>
    <w:rPr>
      <w:sz w:val="21"/>
      <w:szCs w:val="21"/>
    </w:rPr>
  </w:style>
  <w:style w:type="character" w:customStyle="1" w:styleId="19">
    <w:name w:val="批注文字 Char"/>
    <w:link w:val="4"/>
    <w:qFormat/>
    <w:uiPriority w:val="99"/>
    <w:rPr>
      <w:rFonts w:eastAsia="仿宋_GB2312"/>
      <w:kern w:val="2"/>
      <w:sz w:val="32"/>
      <w:szCs w:val="24"/>
    </w:rPr>
  </w:style>
  <w:style w:type="character" w:customStyle="1" w:styleId="20">
    <w:name w:val="日期 Char"/>
    <w:link w:val="6"/>
    <w:qFormat/>
    <w:uiPriority w:val="0"/>
    <w:rPr>
      <w:rFonts w:eastAsia="仿宋_GB2312"/>
      <w:kern w:val="2"/>
      <w:sz w:val="32"/>
      <w:szCs w:val="24"/>
    </w:rPr>
  </w:style>
  <w:style w:type="character" w:customStyle="1" w:styleId="21">
    <w:name w:val="批注框文本 Char"/>
    <w:link w:val="7"/>
    <w:qFormat/>
    <w:uiPriority w:val="0"/>
    <w:rPr>
      <w:rFonts w:eastAsia="仿宋_GB2312"/>
      <w:kern w:val="2"/>
      <w:sz w:val="18"/>
      <w:szCs w:val="18"/>
    </w:rPr>
  </w:style>
  <w:style w:type="character" w:customStyle="1" w:styleId="22">
    <w:name w:val="proxxxx21"/>
    <w:qFormat/>
    <w:uiPriority w:val="0"/>
    <w:rPr>
      <w:rFonts w:hint="default" w:ascii="Arial" w:hAnsi="Arial" w:cs="Arial"/>
      <w:color w:val="4D4D4D"/>
      <w:sz w:val="18"/>
      <w:szCs w:val="18"/>
    </w:rPr>
  </w:style>
  <w:style w:type="character" w:customStyle="1" w:styleId="23">
    <w:name w:val="bodycopy1"/>
    <w:qFormat/>
    <w:uiPriority w:val="0"/>
    <w:rPr>
      <w:rFonts w:hint="default" w:ascii="Verdana" w:hAnsi="Verdana"/>
      <w:color w:val="000000"/>
      <w:sz w:val="18"/>
      <w:szCs w:val="18"/>
    </w:rPr>
  </w:style>
  <w:style w:type="paragraph" w:customStyle="1" w:styleId="24">
    <w:name w:val="无间距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0"/>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26">
    <w:name w:val="_Style 1"/>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styleId="27">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9">
    <w:name w:val="_Style 28"/>
    <w:semiHidden/>
    <w:qFormat/>
    <w:uiPriority w:val="99"/>
    <w:rPr>
      <w:rFonts w:ascii="Times New Roman" w:hAnsi="Times New Roman" w:eastAsia="仿宋_GB2312" w:cs="Times New Roman"/>
      <w:kern w:val="2"/>
      <w:sz w:val="32"/>
      <w:szCs w:val="24"/>
      <w:lang w:val="en-US" w:eastAsia="zh-CN" w:bidi="ar-SA"/>
    </w:rPr>
  </w:style>
  <w:style w:type="paragraph" w:customStyle="1" w:styleId="30">
    <w:name w:val="_Style 2"/>
    <w:qFormat/>
    <w:uiPriority w:val="1"/>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w\Application%20Data\Microsoft\Templates\&#24179;&#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平行文</Template>
  <Company>微软中国</Company>
  <Pages>6</Pages>
  <Words>4319</Words>
  <Characters>5231</Characters>
  <Lines>33</Lines>
  <Paragraphs>9</Paragraphs>
  <TotalTime>3</TotalTime>
  <ScaleCrop>false</ScaleCrop>
  <LinksUpToDate>false</LinksUpToDate>
  <CharactersWithSpaces>5446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2016-05-13T07:10:00Z</dcterms:created>
  <dc:creator>微软用户</dc:creator>
  <cp:lastModifiedBy>吴志强</cp:lastModifiedBy>
  <cp:lastPrinted>2011-05-16T01:20:00Z</cp:lastPrinted>
  <dcterms:modified xsi:type="dcterms:W3CDTF">2023-06-07T17:10:08Z</dcterms:modified>
  <dc:title>湘理职院〔2006〕×号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731544D7C3FE44ACA5DE03019DB560F1_13</vt:lpwstr>
  </property>
</Properties>
</file>